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РАСПОРЯЖЕНИЕ</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ГУБЕРНАТОРА СВЕРДЛОВСКОЙ ОБЛАСТИ</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от 21 сентября 2018 года № 189-РГ</w:t>
      </w:r>
    </w:p>
    <w:p w:rsidR="00605BB8" w:rsidRPr="002F0A45" w:rsidRDefault="00605BB8" w:rsidP="007454A1">
      <w:pPr>
        <w:pStyle w:val="ConsPlusTitle"/>
        <w:jc w:val="center"/>
        <w:rPr>
          <w:rFonts w:ascii="Liberation Serif" w:hAnsi="Liberation Serif" w:cs="Liberation Serif"/>
          <w:sz w:val="24"/>
          <w:szCs w:val="24"/>
        </w:rPr>
      </w:pP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ОБ УТВЕРЖДЕНИИ ПЛАНА МЕРОПРИЯТИЙ</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ОРГАНОВ ГОСУДАРСТВЕННОЙ ВЛАСТИ СВЕРДЛОВСКОЙ ОБЛАСТИ</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ПО ПРОТИВОДЕЙСТВИЮ КОРРУПЦИИ НА 2018 - 2020 ГОДЫ И ПЕРЕЧНЯ</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ЦЕЛЕВЫХ ПОКАЗАТЕЛЕЙ РЕАЛИЗАЦИИ ПЛАНА МЕРОПРИЯТИЙ</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ОРГАНОВ ГОСУДАРСТВЕННОЙ ВЛАСТИ СВЕРДЛОВСКОЙ ОБЛАСТИ</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ПО ПРОТИВОДЕЙСТВИЮ КОРРУПЦИИ НА 2018 - 2020 ГОДЫ</w:t>
      </w:r>
    </w:p>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 xml:space="preserve">(в ред. Распоряжений Губернатора Свердловской области от 09.01.2019 </w:t>
      </w:r>
      <w:hyperlink r:id="rId4" w:history="1">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1-РГ</w:t>
        </w:r>
      </w:hyperlink>
      <w:r w:rsidRPr="002F0A45">
        <w:rPr>
          <w:rFonts w:ascii="Liberation Serif" w:hAnsi="Liberation Serif" w:cs="Liberation Serif"/>
          <w:sz w:val="24"/>
          <w:szCs w:val="24"/>
        </w:rPr>
        <w:t>,</w:t>
      </w:r>
    </w:p>
    <w:p w:rsidR="00605BB8" w:rsidRPr="002F0A45" w:rsidRDefault="00605BB8" w:rsidP="007454A1">
      <w:pPr>
        <w:spacing w:after="0" w:line="240" w:lineRule="auto"/>
        <w:jc w:val="center"/>
        <w:rPr>
          <w:rFonts w:ascii="Liberation Serif" w:hAnsi="Liberation Serif" w:cs="Liberation Serif"/>
          <w:sz w:val="24"/>
          <w:szCs w:val="24"/>
        </w:rPr>
      </w:pPr>
      <w:r w:rsidRPr="002F0A45">
        <w:rPr>
          <w:rFonts w:ascii="Liberation Serif" w:hAnsi="Liberation Serif" w:cs="Liberation Serif"/>
          <w:sz w:val="24"/>
          <w:szCs w:val="24"/>
        </w:rPr>
        <w:t xml:space="preserve">от 31.01.2020 </w:t>
      </w:r>
      <w:hyperlink r:id="rId5" w:history="1">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24-РГ</w:t>
        </w:r>
      </w:hyperlink>
    </w:p>
    <w:p w:rsidR="00605BB8" w:rsidRPr="002F0A45" w:rsidRDefault="00605BB8" w:rsidP="007454A1">
      <w:pPr>
        <w:pStyle w:val="ConsPlusNormal"/>
        <w:rPr>
          <w:rFonts w:ascii="Liberation Serif" w:hAnsi="Liberation Serif" w:cs="Liberation Serif"/>
          <w:sz w:val="24"/>
          <w:szCs w:val="24"/>
        </w:rPr>
      </w:pP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В целях реализации положений законодательства Российской Федерации и законодательства Свердловской области по вопросам противодействия коррупции:</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1. Утвердить:</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1) </w:t>
      </w:r>
      <w:hyperlink w:anchor="P52" w:history="1">
        <w:r w:rsidRPr="002F0A45">
          <w:rPr>
            <w:rFonts w:ascii="Liberation Serif" w:hAnsi="Liberation Serif" w:cs="Liberation Serif"/>
            <w:sz w:val="24"/>
            <w:szCs w:val="24"/>
          </w:rPr>
          <w:t>План</w:t>
        </w:r>
      </w:hyperlink>
      <w:r w:rsidRPr="002F0A45">
        <w:rPr>
          <w:rFonts w:ascii="Liberation Serif" w:hAnsi="Liberation Serif" w:cs="Liberation Serif"/>
          <w:sz w:val="24"/>
          <w:szCs w:val="24"/>
        </w:rPr>
        <w:t xml:space="preserve"> мероприятий органов государственной власти Свердловской области по противодействию коррупции на 2018 - 2020 годы (прилагается);</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2) </w:t>
      </w:r>
      <w:hyperlink w:anchor="P1032" w:history="1">
        <w:r w:rsidRPr="002F0A45">
          <w:rPr>
            <w:rFonts w:ascii="Liberation Serif" w:hAnsi="Liberation Serif" w:cs="Liberation Serif"/>
            <w:sz w:val="24"/>
            <w:szCs w:val="24"/>
          </w:rPr>
          <w:t>Перечень</w:t>
        </w:r>
      </w:hyperlink>
      <w:r w:rsidRPr="002F0A45">
        <w:rPr>
          <w:rFonts w:ascii="Liberation Serif" w:hAnsi="Liberation Serif" w:cs="Liberation Serif"/>
          <w:sz w:val="24"/>
          <w:szCs w:val="24"/>
        </w:rPr>
        <w:t xml:space="preserve"> целевых показателей реализации Плана мероприятий органов государственной власти Свердловской области по противодействию коррупции на 2018 - 2020 годы (прилагается).</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2. Ответственным исполнителям </w:t>
      </w:r>
      <w:hyperlink w:anchor="P52" w:history="1">
        <w:r w:rsidRPr="002F0A45">
          <w:rPr>
            <w:rFonts w:ascii="Liberation Serif" w:hAnsi="Liberation Serif" w:cs="Liberation Serif"/>
            <w:sz w:val="24"/>
            <w:szCs w:val="24"/>
          </w:rPr>
          <w:t>Плана</w:t>
        </w:r>
      </w:hyperlink>
      <w:r w:rsidRPr="002F0A45">
        <w:rPr>
          <w:rFonts w:ascii="Liberation Serif" w:hAnsi="Liberation Serif" w:cs="Liberation Serif"/>
          <w:sz w:val="24"/>
          <w:szCs w:val="24"/>
        </w:rPr>
        <w:t xml:space="preserve"> мероприятий органов государственной власти Свердловской области по противодействию коррупции на 2018 - 2020 годы (далее - план) обеспечить своевременное выполнение мероприятий и представление докладов (нарастающим итогом) один раз в полугодие в Департамент противодействия коррупции и контроля Свердловской области до 25 июля отчетного года и 20 января года, следующего за отчетным годом, за исключением мероприятий, предусмотренных в </w:t>
      </w:r>
      <w:hyperlink w:anchor="P129" w:history="1">
        <w:r w:rsidRPr="002F0A45">
          <w:rPr>
            <w:rFonts w:ascii="Liberation Serif" w:hAnsi="Liberation Serif" w:cs="Liberation Serif"/>
            <w:sz w:val="24"/>
            <w:szCs w:val="24"/>
          </w:rPr>
          <w:t>строках 14</w:t>
        </w:r>
      </w:hyperlink>
      <w:r w:rsidRPr="002F0A45">
        <w:rPr>
          <w:rFonts w:ascii="Liberation Serif" w:hAnsi="Liberation Serif" w:cs="Liberation Serif"/>
          <w:sz w:val="24"/>
          <w:szCs w:val="24"/>
        </w:rPr>
        <w:t xml:space="preserve">, </w:t>
      </w:r>
      <w:hyperlink w:anchor="P158" w:history="1">
        <w:r w:rsidRPr="002F0A45">
          <w:rPr>
            <w:rFonts w:ascii="Liberation Serif" w:hAnsi="Liberation Serif" w:cs="Liberation Serif"/>
            <w:sz w:val="24"/>
            <w:szCs w:val="24"/>
          </w:rPr>
          <w:t>19</w:t>
        </w:r>
      </w:hyperlink>
      <w:r w:rsidRPr="002F0A45">
        <w:rPr>
          <w:rFonts w:ascii="Liberation Serif" w:hAnsi="Liberation Serif" w:cs="Liberation Serif"/>
          <w:sz w:val="24"/>
          <w:szCs w:val="24"/>
        </w:rPr>
        <w:t xml:space="preserve">, </w:t>
      </w:r>
      <w:hyperlink w:anchor="P206" w:history="1">
        <w:r w:rsidRPr="002F0A45">
          <w:rPr>
            <w:rFonts w:ascii="Liberation Serif" w:hAnsi="Liberation Serif" w:cs="Liberation Serif"/>
            <w:sz w:val="24"/>
            <w:szCs w:val="24"/>
          </w:rPr>
          <w:t>26</w:t>
        </w:r>
      </w:hyperlink>
      <w:r w:rsidRPr="002F0A45">
        <w:rPr>
          <w:rFonts w:ascii="Liberation Serif" w:hAnsi="Liberation Serif" w:cs="Liberation Serif"/>
          <w:sz w:val="24"/>
          <w:szCs w:val="24"/>
        </w:rPr>
        <w:t xml:space="preserve">, </w:t>
      </w:r>
      <w:hyperlink w:anchor="P216" w:history="1">
        <w:r w:rsidRPr="002F0A45">
          <w:rPr>
            <w:rFonts w:ascii="Liberation Serif" w:hAnsi="Liberation Serif" w:cs="Liberation Serif"/>
            <w:sz w:val="24"/>
            <w:szCs w:val="24"/>
          </w:rPr>
          <w:t>28</w:t>
        </w:r>
      </w:hyperlink>
      <w:r w:rsidRPr="002F0A45">
        <w:rPr>
          <w:rFonts w:ascii="Liberation Serif" w:hAnsi="Liberation Serif" w:cs="Liberation Serif"/>
          <w:sz w:val="24"/>
          <w:szCs w:val="24"/>
        </w:rPr>
        <w:t xml:space="preserve">, </w:t>
      </w:r>
      <w:hyperlink w:anchor="P258" w:history="1">
        <w:r w:rsidRPr="002F0A45">
          <w:rPr>
            <w:rFonts w:ascii="Liberation Serif" w:hAnsi="Liberation Serif" w:cs="Liberation Serif"/>
            <w:sz w:val="24"/>
            <w:szCs w:val="24"/>
          </w:rPr>
          <w:t>36</w:t>
        </w:r>
      </w:hyperlink>
      <w:r w:rsidRPr="002F0A45">
        <w:rPr>
          <w:rFonts w:ascii="Liberation Serif" w:hAnsi="Liberation Serif" w:cs="Liberation Serif"/>
          <w:sz w:val="24"/>
          <w:szCs w:val="24"/>
        </w:rPr>
        <w:t xml:space="preserve">, </w:t>
      </w:r>
      <w:hyperlink w:anchor="P273" w:history="1">
        <w:r w:rsidRPr="002F0A45">
          <w:rPr>
            <w:rFonts w:ascii="Liberation Serif" w:hAnsi="Liberation Serif" w:cs="Liberation Serif"/>
            <w:sz w:val="24"/>
            <w:szCs w:val="24"/>
          </w:rPr>
          <w:t>40</w:t>
        </w:r>
      </w:hyperlink>
      <w:r w:rsidRPr="002F0A45">
        <w:rPr>
          <w:rFonts w:ascii="Liberation Serif" w:hAnsi="Liberation Serif" w:cs="Liberation Serif"/>
          <w:sz w:val="24"/>
          <w:szCs w:val="24"/>
        </w:rPr>
        <w:t xml:space="preserve">, </w:t>
      </w:r>
      <w:hyperlink w:anchor="P282" w:history="1">
        <w:r w:rsidRPr="002F0A45">
          <w:rPr>
            <w:rFonts w:ascii="Liberation Serif" w:hAnsi="Liberation Serif" w:cs="Liberation Serif"/>
            <w:sz w:val="24"/>
            <w:szCs w:val="24"/>
          </w:rPr>
          <w:t>42</w:t>
        </w:r>
      </w:hyperlink>
      <w:r w:rsidRPr="002F0A45">
        <w:rPr>
          <w:rFonts w:ascii="Liberation Serif" w:hAnsi="Liberation Serif" w:cs="Liberation Serif"/>
          <w:sz w:val="24"/>
          <w:szCs w:val="24"/>
        </w:rPr>
        <w:t xml:space="preserve">, </w:t>
      </w:r>
      <w:hyperlink w:anchor="P317" w:history="1">
        <w:r w:rsidRPr="002F0A45">
          <w:rPr>
            <w:rFonts w:ascii="Liberation Serif" w:hAnsi="Liberation Serif" w:cs="Liberation Serif"/>
            <w:sz w:val="24"/>
            <w:szCs w:val="24"/>
          </w:rPr>
          <w:t>50</w:t>
        </w:r>
      </w:hyperlink>
      <w:r w:rsidRPr="002F0A45">
        <w:rPr>
          <w:rFonts w:ascii="Liberation Serif" w:hAnsi="Liberation Serif" w:cs="Liberation Serif"/>
          <w:sz w:val="24"/>
          <w:szCs w:val="24"/>
        </w:rPr>
        <w:t xml:space="preserve">, </w:t>
      </w:r>
      <w:hyperlink w:anchor="P327" w:history="1">
        <w:r w:rsidRPr="002F0A45">
          <w:rPr>
            <w:rFonts w:ascii="Liberation Serif" w:hAnsi="Liberation Serif" w:cs="Liberation Serif"/>
            <w:sz w:val="24"/>
            <w:szCs w:val="24"/>
          </w:rPr>
          <w:t>52</w:t>
        </w:r>
      </w:hyperlink>
      <w:r w:rsidRPr="002F0A45">
        <w:rPr>
          <w:rFonts w:ascii="Liberation Serif" w:hAnsi="Liberation Serif" w:cs="Liberation Serif"/>
          <w:sz w:val="24"/>
          <w:szCs w:val="24"/>
        </w:rPr>
        <w:t xml:space="preserve">, </w:t>
      </w:r>
      <w:hyperlink w:anchor="P333" w:history="1">
        <w:r w:rsidRPr="002F0A45">
          <w:rPr>
            <w:rFonts w:ascii="Liberation Serif" w:hAnsi="Liberation Serif" w:cs="Liberation Serif"/>
            <w:sz w:val="24"/>
            <w:szCs w:val="24"/>
          </w:rPr>
          <w:t>53</w:t>
        </w:r>
      </w:hyperlink>
      <w:r w:rsidRPr="002F0A45">
        <w:rPr>
          <w:rFonts w:ascii="Liberation Serif" w:hAnsi="Liberation Serif" w:cs="Liberation Serif"/>
          <w:sz w:val="24"/>
          <w:szCs w:val="24"/>
        </w:rPr>
        <w:t xml:space="preserve">, </w:t>
      </w:r>
      <w:hyperlink w:anchor="P340" w:history="1">
        <w:r w:rsidRPr="002F0A45">
          <w:rPr>
            <w:rFonts w:ascii="Liberation Serif" w:hAnsi="Liberation Serif" w:cs="Liberation Serif"/>
            <w:sz w:val="24"/>
            <w:szCs w:val="24"/>
          </w:rPr>
          <w:t>55</w:t>
        </w:r>
      </w:hyperlink>
      <w:r w:rsidRPr="002F0A45">
        <w:rPr>
          <w:rFonts w:ascii="Liberation Serif" w:hAnsi="Liberation Serif" w:cs="Liberation Serif"/>
          <w:sz w:val="24"/>
          <w:szCs w:val="24"/>
        </w:rPr>
        <w:t xml:space="preserve">, </w:t>
      </w:r>
      <w:hyperlink w:anchor="P349" w:history="1">
        <w:r w:rsidRPr="002F0A45">
          <w:rPr>
            <w:rFonts w:ascii="Liberation Serif" w:hAnsi="Liberation Serif" w:cs="Liberation Serif"/>
            <w:sz w:val="24"/>
            <w:szCs w:val="24"/>
          </w:rPr>
          <w:t>57</w:t>
        </w:r>
      </w:hyperlink>
      <w:r w:rsidRPr="002F0A45">
        <w:rPr>
          <w:rFonts w:ascii="Liberation Serif" w:hAnsi="Liberation Serif" w:cs="Liberation Serif"/>
          <w:sz w:val="24"/>
          <w:szCs w:val="24"/>
        </w:rPr>
        <w:t xml:space="preserve"> - </w:t>
      </w:r>
      <w:hyperlink w:anchor="P359" w:history="1">
        <w:r w:rsidRPr="002F0A45">
          <w:rPr>
            <w:rFonts w:ascii="Liberation Serif" w:hAnsi="Liberation Serif" w:cs="Liberation Serif"/>
            <w:sz w:val="24"/>
            <w:szCs w:val="24"/>
          </w:rPr>
          <w:t>59</w:t>
        </w:r>
      </w:hyperlink>
      <w:r w:rsidRPr="002F0A45">
        <w:rPr>
          <w:rFonts w:ascii="Liberation Serif" w:hAnsi="Liberation Serif" w:cs="Liberation Serif"/>
          <w:sz w:val="24"/>
          <w:szCs w:val="24"/>
        </w:rPr>
        <w:t xml:space="preserve">, </w:t>
      </w:r>
      <w:hyperlink w:anchor="P376" w:history="1">
        <w:r w:rsidRPr="002F0A45">
          <w:rPr>
            <w:rFonts w:ascii="Liberation Serif" w:hAnsi="Liberation Serif" w:cs="Liberation Serif"/>
            <w:sz w:val="24"/>
            <w:szCs w:val="24"/>
          </w:rPr>
          <w:t>62</w:t>
        </w:r>
      </w:hyperlink>
      <w:r w:rsidRPr="002F0A45">
        <w:rPr>
          <w:rFonts w:ascii="Liberation Serif" w:hAnsi="Liberation Serif" w:cs="Liberation Serif"/>
          <w:sz w:val="24"/>
          <w:szCs w:val="24"/>
        </w:rPr>
        <w:t xml:space="preserve">, </w:t>
      </w:r>
      <w:hyperlink w:anchor="P432" w:history="1">
        <w:r w:rsidRPr="002F0A45">
          <w:rPr>
            <w:rFonts w:ascii="Liberation Serif" w:hAnsi="Liberation Serif" w:cs="Liberation Serif"/>
            <w:sz w:val="24"/>
            <w:szCs w:val="24"/>
          </w:rPr>
          <w:t>73</w:t>
        </w:r>
      </w:hyperlink>
      <w:r w:rsidRPr="002F0A45">
        <w:rPr>
          <w:rFonts w:ascii="Liberation Serif" w:hAnsi="Liberation Serif" w:cs="Liberation Serif"/>
          <w:sz w:val="24"/>
          <w:szCs w:val="24"/>
        </w:rPr>
        <w:t xml:space="preserve">, </w:t>
      </w:r>
      <w:hyperlink w:anchor="P538" w:history="1">
        <w:r w:rsidRPr="002F0A45">
          <w:rPr>
            <w:rFonts w:ascii="Liberation Serif" w:hAnsi="Liberation Serif" w:cs="Liberation Serif"/>
            <w:sz w:val="24"/>
            <w:szCs w:val="24"/>
          </w:rPr>
          <w:t>90</w:t>
        </w:r>
      </w:hyperlink>
      <w:r w:rsidRPr="002F0A45">
        <w:rPr>
          <w:rFonts w:ascii="Liberation Serif" w:hAnsi="Liberation Serif" w:cs="Liberation Serif"/>
          <w:sz w:val="24"/>
          <w:szCs w:val="24"/>
        </w:rPr>
        <w:t xml:space="preserve">, </w:t>
      </w:r>
      <w:hyperlink w:anchor="P627" w:history="1">
        <w:r w:rsidRPr="002F0A45">
          <w:rPr>
            <w:rFonts w:ascii="Liberation Serif" w:hAnsi="Liberation Serif" w:cs="Liberation Serif"/>
            <w:sz w:val="24"/>
            <w:szCs w:val="24"/>
          </w:rPr>
          <w:t>104</w:t>
        </w:r>
      </w:hyperlink>
      <w:r w:rsidRPr="002F0A45">
        <w:rPr>
          <w:rFonts w:ascii="Liberation Serif" w:hAnsi="Liberation Serif" w:cs="Liberation Serif"/>
          <w:sz w:val="24"/>
          <w:szCs w:val="24"/>
        </w:rPr>
        <w:t xml:space="preserve">, </w:t>
      </w:r>
      <w:hyperlink w:anchor="P695" w:history="1">
        <w:r w:rsidRPr="002F0A45">
          <w:rPr>
            <w:rFonts w:ascii="Liberation Serif" w:hAnsi="Liberation Serif" w:cs="Liberation Serif"/>
            <w:sz w:val="24"/>
            <w:szCs w:val="24"/>
          </w:rPr>
          <w:t>116</w:t>
        </w:r>
      </w:hyperlink>
      <w:r w:rsidRPr="002F0A45">
        <w:rPr>
          <w:rFonts w:ascii="Liberation Serif" w:hAnsi="Liberation Serif" w:cs="Liberation Serif"/>
          <w:sz w:val="24"/>
          <w:szCs w:val="24"/>
        </w:rPr>
        <w:t xml:space="preserve">, </w:t>
      </w:r>
      <w:hyperlink w:anchor="P768" w:history="1">
        <w:r w:rsidRPr="002F0A45">
          <w:rPr>
            <w:rFonts w:ascii="Liberation Serif" w:hAnsi="Liberation Serif" w:cs="Liberation Serif"/>
            <w:sz w:val="24"/>
            <w:szCs w:val="24"/>
          </w:rPr>
          <w:t>127</w:t>
        </w:r>
      </w:hyperlink>
      <w:r w:rsidRPr="002F0A45">
        <w:rPr>
          <w:rFonts w:ascii="Liberation Serif" w:hAnsi="Liberation Serif" w:cs="Liberation Serif"/>
          <w:sz w:val="24"/>
          <w:szCs w:val="24"/>
        </w:rPr>
        <w:t xml:space="preserve">, </w:t>
      </w:r>
      <w:hyperlink w:anchor="P813" w:history="1">
        <w:r w:rsidRPr="002F0A45">
          <w:rPr>
            <w:rFonts w:ascii="Liberation Serif" w:hAnsi="Liberation Serif" w:cs="Liberation Serif"/>
            <w:sz w:val="24"/>
            <w:szCs w:val="24"/>
          </w:rPr>
          <w:t>137</w:t>
        </w:r>
      </w:hyperlink>
      <w:r w:rsidRPr="002F0A45">
        <w:rPr>
          <w:rFonts w:ascii="Liberation Serif" w:hAnsi="Liberation Serif" w:cs="Liberation Serif"/>
          <w:sz w:val="24"/>
          <w:szCs w:val="24"/>
        </w:rPr>
        <w:t xml:space="preserve">, </w:t>
      </w:r>
      <w:hyperlink w:anchor="P848" w:history="1">
        <w:r w:rsidRPr="002F0A45">
          <w:rPr>
            <w:rFonts w:ascii="Liberation Serif" w:hAnsi="Liberation Serif" w:cs="Liberation Serif"/>
            <w:sz w:val="24"/>
            <w:szCs w:val="24"/>
          </w:rPr>
          <w:t>143</w:t>
        </w:r>
      </w:hyperlink>
      <w:r w:rsidRPr="002F0A45">
        <w:rPr>
          <w:rFonts w:ascii="Liberation Serif" w:hAnsi="Liberation Serif" w:cs="Liberation Serif"/>
          <w:sz w:val="24"/>
          <w:szCs w:val="24"/>
        </w:rPr>
        <w:t xml:space="preserve">, </w:t>
      </w:r>
      <w:hyperlink w:anchor="P863" w:history="1">
        <w:r w:rsidRPr="002F0A45">
          <w:rPr>
            <w:rFonts w:ascii="Liberation Serif" w:hAnsi="Liberation Serif" w:cs="Liberation Serif"/>
            <w:sz w:val="24"/>
            <w:szCs w:val="24"/>
          </w:rPr>
          <w:t>144</w:t>
        </w:r>
      </w:hyperlink>
      <w:r w:rsidRPr="002F0A45">
        <w:rPr>
          <w:rFonts w:ascii="Liberation Serif" w:hAnsi="Liberation Serif" w:cs="Liberation Serif"/>
          <w:sz w:val="24"/>
          <w:szCs w:val="24"/>
        </w:rPr>
        <w:t xml:space="preserve">, </w:t>
      </w:r>
      <w:hyperlink w:anchor="P876" w:history="1">
        <w:r w:rsidRPr="002F0A45">
          <w:rPr>
            <w:rFonts w:ascii="Liberation Serif" w:hAnsi="Liberation Serif" w:cs="Liberation Serif"/>
            <w:sz w:val="24"/>
            <w:szCs w:val="24"/>
          </w:rPr>
          <w:t>146</w:t>
        </w:r>
      </w:hyperlink>
      <w:r w:rsidRPr="002F0A45">
        <w:rPr>
          <w:rFonts w:ascii="Liberation Serif" w:hAnsi="Liberation Serif" w:cs="Liberation Serif"/>
          <w:sz w:val="24"/>
          <w:szCs w:val="24"/>
        </w:rPr>
        <w:t xml:space="preserve">, </w:t>
      </w:r>
      <w:hyperlink w:anchor="P908" w:history="1">
        <w:r w:rsidRPr="002F0A45">
          <w:rPr>
            <w:rFonts w:ascii="Liberation Serif" w:hAnsi="Liberation Serif" w:cs="Liberation Serif"/>
            <w:sz w:val="24"/>
            <w:szCs w:val="24"/>
          </w:rPr>
          <w:t>150</w:t>
        </w:r>
      </w:hyperlink>
      <w:r w:rsidRPr="002F0A45">
        <w:rPr>
          <w:rFonts w:ascii="Liberation Serif" w:hAnsi="Liberation Serif" w:cs="Liberation Serif"/>
          <w:sz w:val="24"/>
          <w:szCs w:val="24"/>
        </w:rPr>
        <w:t xml:space="preserve"> и </w:t>
      </w:r>
      <w:hyperlink w:anchor="P938" w:history="1">
        <w:r w:rsidRPr="002F0A45">
          <w:rPr>
            <w:rFonts w:ascii="Liberation Serif" w:hAnsi="Liberation Serif" w:cs="Liberation Serif"/>
            <w:sz w:val="24"/>
            <w:szCs w:val="24"/>
          </w:rPr>
          <w:t>156</w:t>
        </w:r>
      </w:hyperlink>
      <w:r w:rsidRPr="002F0A45">
        <w:rPr>
          <w:rFonts w:ascii="Liberation Serif" w:hAnsi="Liberation Serif" w:cs="Liberation Serif"/>
          <w:sz w:val="24"/>
          <w:szCs w:val="24"/>
        </w:rPr>
        <w:t xml:space="preserve"> - </w:t>
      </w:r>
      <w:hyperlink w:anchor="P1014" w:history="1">
        <w:r w:rsidRPr="002F0A45">
          <w:rPr>
            <w:rFonts w:ascii="Liberation Serif" w:hAnsi="Liberation Serif" w:cs="Liberation Serif"/>
            <w:sz w:val="24"/>
            <w:szCs w:val="24"/>
          </w:rPr>
          <w:t>167</w:t>
        </w:r>
      </w:hyperlink>
      <w:r w:rsidRPr="002F0A45">
        <w:rPr>
          <w:rFonts w:ascii="Liberation Serif" w:hAnsi="Liberation Serif" w:cs="Liberation Serif"/>
          <w:sz w:val="24"/>
          <w:szCs w:val="24"/>
        </w:rPr>
        <w:t xml:space="preserve"> плана.</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Выполнение мероприятий, предусмотренных в </w:t>
      </w:r>
      <w:hyperlink w:anchor="P359" w:history="1">
        <w:r w:rsidRPr="002F0A45">
          <w:rPr>
            <w:rFonts w:ascii="Liberation Serif" w:hAnsi="Liberation Serif" w:cs="Liberation Serif"/>
            <w:sz w:val="24"/>
            <w:szCs w:val="24"/>
          </w:rPr>
          <w:t>строках 59</w:t>
        </w:r>
      </w:hyperlink>
      <w:r w:rsidRPr="002F0A45">
        <w:rPr>
          <w:rFonts w:ascii="Liberation Serif" w:hAnsi="Liberation Serif" w:cs="Liberation Serif"/>
          <w:sz w:val="24"/>
          <w:szCs w:val="24"/>
        </w:rPr>
        <w:t xml:space="preserve">, </w:t>
      </w:r>
      <w:hyperlink w:anchor="P432" w:history="1">
        <w:r w:rsidRPr="002F0A45">
          <w:rPr>
            <w:rFonts w:ascii="Liberation Serif" w:hAnsi="Liberation Serif" w:cs="Liberation Serif"/>
            <w:sz w:val="24"/>
            <w:szCs w:val="24"/>
          </w:rPr>
          <w:t>73</w:t>
        </w:r>
      </w:hyperlink>
      <w:r w:rsidRPr="002F0A45">
        <w:rPr>
          <w:rFonts w:ascii="Liberation Serif" w:hAnsi="Liberation Serif" w:cs="Liberation Serif"/>
          <w:sz w:val="24"/>
          <w:szCs w:val="24"/>
        </w:rPr>
        <w:t xml:space="preserve">, </w:t>
      </w:r>
      <w:hyperlink w:anchor="P848" w:history="1">
        <w:r w:rsidRPr="002F0A45">
          <w:rPr>
            <w:rFonts w:ascii="Liberation Serif" w:hAnsi="Liberation Serif" w:cs="Liberation Serif"/>
            <w:sz w:val="24"/>
            <w:szCs w:val="24"/>
          </w:rPr>
          <w:t>143</w:t>
        </w:r>
      </w:hyperlink>
      <w:r w:rsidRPr="002F0A45">
        <w:rPr>
          <w:rFonts w:ascii="Liberation Serif" w:hAnsi="Liberation Serif" w:cs="Liberation Serif"/>
          <w:sz w:val="24"/>
          <w:szCs w:val="24"/>
        </w:rPr>
        <w:t xml:space="preserve">, </w:t>
      </w:r>
      <w:hyperlink w:anchor="P863" w:history="1">
        <w:r w:rsidRPr="002F0A45">
          <w:rPr>
            <w:rFonts w:ascii="Liberation Serif" w:hAnsi="Liberation Serif" w:cs="Liberation Serif"/>
            <w:sz w:val="24"/>
            <w:szCs w:val="24"/>
          </w:rPr>
          <w:t>144</w:t>
        </w:r>
      </w:hyperlink>
      <w:r w:rsidRPr="002F0A45">
        <w:rPr>
          <w:rFonts w:ascii="Liberation Serif" w:hAnsi="Liberation Serif" w:cs="Liberation Serif"/>
          <w:sz w:val="24"/>
          <w:szCs w:val="24"/>
        </w:rPr>
        <w:t xml:space="preserve"> и </w:t>
      </w:r>
      <w:hyperlink w:anchor="P938" w:history="1">
        <w:r w:rsidRPr="002F0A45">
          <w:rPr>
            <w:rFonts w:ascii="Liberation Serif" w:hAnsi="Liberation Serif" w:cs="Liberation Serif"/>
            <w:sz w:val="24"/>
            <w:szCs w:val="24"/>
          </w:rPr>
          <w:t>156</w:t>
        </w:r>
      </w:hyperlink>
      <w:r w:rsidRPr="002F0A45">
        <w:rPr>
          <w:rFonts w:ascii="Liberation Serif" w:hAnsi="Liberation Serif" w:cs="Liberation Serif"/>
          <w:sz w:val="24"/>
          <w:szCs w:val="24"/>
        </w:rPr>
        <w:t xml:space="preserve"> - </w:t>
      </w:r>
      <w:hyperlink w:anchor="P1014" w:history="1">
        <w:r w:rsidRPr="002F0A45">
          <w:rPr>
            <w:rFonts w:ascii="Liberation Serif" w:hAnsi="Liberation Serif" w:cs="Liberation Serif"/>
            <w:sz w:val="24"/>
            <w:szCs w:val="24"/>
          </w:rPr>
          <w:t>167</w:t>
        </w:r>
      </w:hyperlink>
      <w:r w:rsidRPr="002F0A45">
        <w:rPr>
          <w:rFonts w:ascii="Liberation Serif" w:hAnsi="Liberation Serif" w:cs="Liberation Serif"/>
          <w:sz w:val="24"/>
          <w:szCs w:val="24"/>
        </w:rPr>
        <w:t xml:space="preserve"> плана, и представление докладов в Департамент противодействия коррупции и контроля Свердловской области по указанным мероприятиям осуществляется ежеквартально:</w:t>
      </w:r>
      <w:bookmarkStart w:id="0" w:name="_GoBack"/>
      <w:bookmarkEnd w:id="0"/>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за I квартал отчетного года - до 25 апреля отчетного года;</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июля отчетного года;</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15 октября отчетного года;</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января года, следующего за отчетным годом.</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Выполнение мероприятий, предусмотренных в </w:t>
      </w:r>
      <w:hyperlink w:anchor="P129" w:history="1">
        <w:r w:rsidRPr="002F0A45">
          <w:rPr>
            <w:rFonts w:ascii="Liberation Serif" w:hAnsi="Liberation Serif" w:cs="Liberation Serif"/>
            <w:sz w:val="24"/>
            <w:szCs w:val="24"/>
          </w:rPr>
          <w:t>строках 14</w:t>
        </w:r>
      </w:hyperlink>
      <w:r w:rsidRPr="002F0A45">
        <w:rPr>
          <w:rFonts w:ascii="Liberation Serif" w:hAnsi="Liberation Serif" w:cs="Liberation Serif"/>
          <w:sz w:val="24"/>
          <w:szCs w:val="24"/>
        </w:rPr>
        <w:t xml:space="preserve">, </w:t>
      </w:r>
      <w:hyperlink w:anchor="P158" w:history="1">
        <w:r w:rsidRPr="002F0A45">
          <w:rPr>
            <w:rFonts w:ascii="Liberation Serif" w:hAnsi="Liberation Serif" w:cs="Liberation Serif"/>
            <w:sz w:val="24"/>
            <w:szCs w:val="24"/>
          </w:rPr>
          <w:t>19</w:t>
        </w:r>
      </w:hyperlink>
      <w:r w:rsidRPr="002F0A45">
        <w:rPr>
          <w:rFonts w:ascii="Liberation Serif" w:hAnsi="Liberation Serif" w:cs="Liberation Serif"/>
          <w:sz w:val="24"/>
          <w:szCs w:val="24"/>
        </w:rPr>
        <w:t xml:space="preserve">, </w:t>
      </w:r>
      <w:hyperlink w:anchor="P206" w:history="1">
        <w:r w:rsidRPr="002F0A45">
          <w:rPr>
            <w:rFonts w:ascii="Liberation Serif" w:hAnsi="Liberation Serif" w:cs="Liberation Serif"/>
            <w:sz w:val="24"/>
            <w:szCs w:val="24"/>
          </w:rPr>
          <w:t>26</w:t>
        </w:r>
      </w:hyperlink>
      <w:r w:rsidRPr="002F0A45">
        <w:rPr>
          <w:rFonts w:ascii="Liberation Serif" w:hAnsi="Liberation Serif" w:cs="Liberation Serif"/>
          <w:sz w:val="24"/>
          <w:szCs w:val="24"/>
        </w:rPr>
        <w:t xml:space="preserve">, </w:t>
      </w:r>
      <w:hyperlink w:anchor="P216" w:history="1">
        <w:r w:rsidRPr="002F0A45">
          <w:rPr>
            <w:rFonts w:ascii="Liberation Serif" w:hAnsi="Liberation Serif" w:cs="Liberation Serif"/>
            <w:sz w:val="24"/>
            <w:szCs w:val="24"/>
          </w:rPr>
          <w:t>28</w:t>
        </w:r>
      </w:hyperlink>
      <w:r w:rsidRPr="002F0A45">
        <w:rPr>
          <w:rFonts w:ascii="Liberation Serif" w:hAnsi="Liberation Serif" w:cs="Liberation Serif"/>
          <w:sz w:val="24"/>
          <w:szCs w:val="24"/>
        </w:rPr>
        <w:t xml:space="preserve">, </w:t>
      </w:r>
      <w:hyperlink w:anchor="P258" w:history="1">
        <w:r w:rsidRPr="002F0A45">
          <w:rPr>
            <w:rFonts w:ascii="Liberation Serif" w:hAnsi="Liberation Serif" w:cs="Liberation Serif"/>
            <w:sz w:val="24"/>
            <w:szCs w:val="24"/>
          </w:rPr>
          <w:t>36</w:t>
        </w:r>
      </w:hyperlink>
      <w:r w:rsidRPr="002F0A45">
        <w:rPr>
          <w:rFonts w:ascii="Liberation Serif" w:hAnsi="Liberation Serif" w:cs="Liberation Serif"/>
          <w:sz w:val="24"/>
          <w:szCs w:val="24"/>
        </w:rPr>
        <w:t xml:space="preserve">, </w:t>
      </w:r>
      <w:hyperlink w:anchor="P273" w:history="1">
        <w:r w:rsidRPr="002F0A45">
          <w:rPr>
            <w:rFonts w:ascii="Liberation Serif" w:hAnsi="Liberation Serif" w:cs="Liberation Serif"/>
            <w:sz w:val="24"/>
            <w:szCs w:val="24"/>
          </w:rPr>
          <w:t>40</w:t>
        </w:r>
      </w:hyperlink>
      <w:r w:rsidRPr="002F0A45">
        <w:rPr>
          <w:rFonts w:ascii="Liberation Serif" w:hAnsi="Liberation Serif" w:cs="Liberation Serif"/>
          <w:sz w:val="24"/>
          <w:szCs w:val="24"/>
        </w:rPr>
        <w:t xml:space="preserve">, </w:t>
      </w:r>
      <w:hyperlink w:anchor="P282" w:history="1">
        <w:r w:rsidRPr="002F0A45">
          <w:rPr>
            <w:rFonts w:ascii="Liberation Serif" w:hAnsi="Liberation Serif" w:cs="Liberation Serif"/>
            <w:sz w:val="24"/>
            <w:szCs w:val="24"/>
          </w:rPr>
          <w:t>42</w:t>
        </w:r>
      </w:hyperlink>
      <w:r w:rsidRPr="002F0A45">
        <w:rPr>
          <w:rFonts w:ascii="Liberation Serif" w:hAnsi="Liberation Serif" w:cs="Liberation Serif"/>
          <w:sz w:val="24"/>
          <w:szCs w:val="24"/>
        </w:rPr>
        <w:t xml:space="preserve">, </w:t>
      </w:r>
      <w:hyperlink w:anchor="P317" w:history="1">
        <w:r w:rsidRPr="002F0A45">
          <w:rPr>
            <w:rFonts w:ascii="Liberation Serif" w:hAnsi="Liberation Serif" w:cs="Liberation Serif"/>
            <w:sz w:val="24"/>
            <w:szCs w:val="24"/>
          </w:rPr>
          <w:t>50</w:t>
        </w:r>
      </w:hyperlink>
      <w:r w:rsidRPr="002F0A45">
        <w:rPr>
          <w:rFonts w:ascii="Liberation Serif" w:hAnsi="Liberation Serif" w:cs="Liberation Serif"/>
          <w:sz w:val="24"/>
          <w:szCs w:val="24"/>
        </w:rPr>
        <w:t xml:space="preserve">, </w:t>
      </w:r>
      <w:hyperlink w:anchor="P327" w:history="1">
        <w:r w:rsidRPr="002F0A45">
          <w:rPr>
            <w:rFonts w:ascii="Liberation Serif" w:hAnsi="Liberation Serif" w:cs="Liberation Serif"/>
            <w:sz w:val="24"/>
            <w:szCs w:val="24"/>
          </w:rPr>
          <w:t>52</w:t>
        </w:r>
      </w:hyperlink>
      <w:r w:rsidRPr="002F0A45">
        <w:rPr>
          <w:rFonts w:ascii="Liberation Serif" w:hAnsi="Liberation Serif" w:cs="Liberation Serif"/>
          <w:sz w:val="24"/>
          <w:szCs w:val="24"/>
        </w:rPr>
        <w:t xml:space="preserve">, </w:t>
      </w:r>
      <w:hyperlink w:anchor="P333" w:history="1">
        <w:r w:rsidRPr="002F0A45">
          <w:rPr>
            <w:rFonts w:ascii="Liberation Serif" w:hAnsi="Liberation Serif" w:cs="Liberation Serif"/>
            <w:sz w:val="24"/>
            <w:szCs w:val="24"/>
          </w:rPr>
          <w:t>53</w:t>
        </w:r>
      </w:hyperlink>
      <w:r w:rsidRPr="002F0A45">
        <w:rPr>
          <w:rFonts w:ascii="Liberation Serif" w:hAnsi="Liberation Serif" w:cs="Liberation Serif"/>
          <w:sz w:val="24"/>
          <w:szCs w:val="24"/>
        </w:rPr>
        <w:t xml:space="preserve">, </w:t>
      </w:r>
      <w:hyperlink w:anchor="P340" w:history="1">
        <w:r w:rsidRPr="002F0A45">
          <w:rPr>
            <w:rFonts w:ascii="Liberation Serif" w:hAnsi="Liberation Serif" w:cs="Liberation Serif"/>
            <w:sz w:val="24"/>
            <w:szCs w:val="24"/>
          </w:rPr>
          <w:t>55</w:t>
        </w:r>
      </w:hyperlink>
      <w:r w:rsidRPr="002F0A45">
        <w:rPr>
          <w:rFonts w:ascii="Liberation Serif" w:hAnsi="Liberation Serif" w:cs="Liberation Serif"/>
          <w:sz w:val="24"/>
          <w:szCs w:val="24"/>
        </w:rPr>
        <w:t xml:space="preserve">, </w:t>
      </w:r>
      <w:hyperlink w:anchor="P349" w:history="1">
        <w:r w:rsidRPr="002F0A45">
          <w:rPr>
            <w:rFonts w:ascii="Liberation Serif" w:hAnsi="Liberation Serif" w:cs="Liberation Serif"/>
            <w:sz w:val="24"/>
            <w:szCs w:val="24"/>
          </w:rPr>
          <w:t>57</w:t>
        </w:r>
      </w:hyperlink>
      <w:r w:rsidRPr="002F0A45">
        <w:rPr>
          <w:rFonts w:ascii="Liberation Serif" w:hAnsi="Liberation Serif" w:cs="Liberation Serif"/>
          <w:sz w:val="24"/>
          <w:szCs w:val="24"/>
        </w:rPr>
        <w:t xml:space="preserve">, </w:t>
      </w:r>
      <w:hyperlink w:anchor="P354" w:history="1">
        <w:r w:rsidRPr="002F0A45">
          <w:rPr>
            <w:rFonts w:ascii="Liberation Serif" w:hAnsi="Liberation Serif" w:cs="Liberation Serif"/>
            <w:sz w:val="24"/>
            <w:szCs w:val="24"/>
          </w:rPr>
          <w:t>58</w:t>
        </w:r>
      </w:hyperlink>
      <w:r w:rsidRPr="002F0A45">
        <w:rPr>
          <w:rFonts w:ascii="Liberation Serif" w:hAnsi="Liberation Serif" w:cs="Liberation Serif"/>
          <w:sz w:val="24"/>
          <w:szCs w:val="24"/>
        </w:rPr>
        <w:t xml:space="preserve">, </w:t>
      </w:r>
      <w:hyperlink w:anchor="P376" w:history="1">
        <w:r w:rsidRPr="002F0A45">
          <w:rPr>
            <w:rFonts w:ascii="Liberation Serif" w:hAnsi="Liberation Serif" w:cs="Liberation Serif"/>
            <w:sz w:val="24"/>
            <w:szCs w:val="24"/>
          </w:rPr>
          <w:t>62</w:t>
        </w:r>
      </w:hyperlink>
      <w:r w:rsidRPr="002F0A45">
        <w:rPr>
          <w:rFonts w:ascii="Liberation Serif" w:hAnsi="Liberation Serif" w:cs="Liberation Serif"/>
          <w:sz w:val="24"/>
          <w:szCs w:val="24"/>
        </w:rPr>
        <w:t xml:space="preserve">, </w:t>
      </w:r>
      <w:hyperlink w:anchor="P538" w:history="1">
        <w:r w:rsidRPr="002F0A45">
          <w:rPr>
            <w:rFonts w:ascii="Liberation Serif" w:hAnsi="Liberation Serif" w:cs="Liberation Serif"/>
            <w:sz w:val="24"/>
            <w:szCs w:val="24"/>
          </w:rPr>
          <w:t>90</w:t>
        </w:r>
      </w:hyperlink>
      <w:r w:rsidRPr="002F0A45">
        <w:rPr>
          <w:rFonts w:ascii="Liberation Serif" w:hAnsi="Liberation Serif" w:cs="Liberation Serif"/>
          <w:sz w:val="24"/>
          <w:szCs w:val="24"/>
        </w:rPr>
        <w:t xml:space="preserve">, </w:t>
      </w:r>
      <w:hyperlink w:anchor="P627" w:history="1">
        <w:r w:rsidRPr="002F0A45">
          <w:rPr>
            <w:rFonts w:ascii="Liberation Serif" w:hAnsi="Liberation Serif" w:cs="Liberation Serif"/>
            <w:sz w:val="24"/>
            <w:szCs w:val="24"/>
          </w:rPr>
          <w:t>104</w:t>
        </w:r>
      </w:hyperlink>
      <w:r w:rsidRPr="002F0A45">
        <w:rPr>
          <w:rFonts w:ascii="Liberation Serif" w:hAnsi="Liberation Serif" w:cs="Liberation Serif"/>
          <w:sz w:val="24"/>
          <w:szCs w:val="24"/>
        </w:rPr>
        <w:t xml:space="preserve">, </w:t>
      </w:r>
      <w:hyperlink w:anchor="P695" w:history="1">
        <w:r w:rsidRPr="002F0A45">
          <w:rPr>
            <w:rFonts w:ascii="Liberation Serif" w:hAnsi="Liberation Serif" w:cs="Liberation Serif"/>
            <w:sz w:val="24"/>
            <w:szCs w:val="24"/>
          </w:rPr>
          <w:t>116</w:t>
        </w:r>
      </w:hyperlink>
      <w:r w:rsidRPr="002F0A45">
        <w:rPr>
          <w:rFonts w:ascii="Liberation Serif" w:hAnsi="Liberation Serif" w:cs="Liberation Serif"/>
          <w:sz w:val="24"/>
          <w:szCs w:val="24"/>
        </w:rPr>
        <w:t xml:space="preserve">, </w:t>
      </w:r>
      <w:hyperlink w:anchor="P768" w:history="1">
        <w:r w:rsidRPr="002F0A45">
          <w:rPr>
            <w:rFonts w:ascii="Liberation Serif" w:hAnsi="Liberation Serif" w:cs="Liberation Serif"/>
            <w:sz w:val="24"/>
            <w:szCs w:val="24"/>
          </w:rPr>
          <w:t>127</w:t>
        </w:r>
      </w:hyperlink>
      <w:r w:rsidRPr="002F0A45">
        <w:rPr>
          <w:rFonts w:ascii="Liberation Serif" w:hAnsi="Liberation Serif" w:cs="Liberation Serif"/>
          <w:sz w:val="24"/>
          <w:szCs w:val="24"/>
        </w:rPr>
        <w:t xml:space="preserve">, </w:t>
      </w:r>
      <w:hyperlink w:anchor="P813" w:history="1">
        <w:r w:rsidRPr="002F0A45">
          <w:rPr>
            <w:rFonts w:ascii="Liberation Serif" w:hAnsi="Liberation Serif" w:cs="Liberation Serif"/>
            <w:sz w:val="24"/>
            <w:szCs w:val="24"/>
          </w:rPr>
          <w:t>137</w:t>
        </w:r>
      </w:hyperlink>
      <w:r w:rsidRPr="002F0A45">
        <w:rPr>
          <w:rFonts w:ascii="Liberation Serif" w:hAnsi="Liberation Serif" w:cs="Liberation Serif"/>
          <w:sz w:val="24"/>
          <w:szCs w:val="24"/>
        </w:rPr>
        <w:t xml:space="preserve">, </w:t>
      </w:r>
      <w:hyperlink w:anchor="P876" w:history="1">
        <w:r w:rsidRPr="002F0A45">
          <w:rPr>
            <w:rFonts w:ascii="Liberation Serif" w:hAnsi="Liberation Serif" w:cs="Liberation Serif"/>
            <w:sz w:val="24"/>
            <w:szCs w:val="24"/>
          </w:rPr>
          <w:t>146</w:t>
        </w:r>
      </w:hyperlink>
      <w:r w:rsidRPr="002F0A45">
        <w:rPr>
          <w:rFonts w:ascii="Liberation Serif" w:hAnsi="Liberation Serif" w:cs="Liberation Serif"/>
          <w:sz w:val="24"/>
          <w:szCs w:val="24"/>
        </w:rPr>
        <w:t xml:space="preserve"> и </w:t>
      </w:r>
      <w:hyperlink w:anchor="P908" w:history="1">
        <w:r w:rsidRPr="002F0A45">
          <w:rPr>
            <w:rFonts w:ascii="Liberation Serif" w:hAnsi="Liberation Serif" w:cs="Liberation Serif"/>
            <w:sz w:val="24"/>
            <w:szCs w:val="24"/>
          </w:rPr>
          <w:t>150</w:t>
        </w:r>
      </w:hyperlink>
      <w:r w:rsidRPr="002F0A45">
        <w:rPr>
          <w:rFonts w:ascii="Liberation Serif" w:hAnsi="Liberation Serif" w:cs="Liberation Serif"/>
          <w:sz w:val="24"/>
          <w:szCs w:val="24"/>
        </w:rPr>
        <w:t xml:space="preserve"> плана, и представление докладов в Департамент противодействия коррупции и контроля Свердловской области по указанным мероприятиям осуществляется в установленные планом сроки.</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3. Признать утратившим силу </w:t>
      </w:r>
      <w:hyperlink r:id="rId6" w:history="1">
        <w:r w:rsidRPr="002F0A45">
          <w:rPr>
            <w:rFonts w:ascii="Liberation Serif" w:hAnsi="Liberation Serif" w:cs="Liberation Serif"/>
            <w:sz w:val="24"/>
            <w:szCs w:val="24"/>
          </w:rPr>
          <w:t>Распоряжение</w:t>
        </w:r>
      </w:hyperlink>
      <w:r w:rsidRPr="002F0A45">
        <w:rPr>
          <w:rFonts w:ascii="Liberation Serif" w:hAnsi="Liberation Serif" w:cs="Liberation Serif"/>
          <w:sz w:val="24"/>
          <w:szCs w:val="24"/>
        </w:rPr>
        <w:t xml:space="preserve"> Губернатора Свердловской области от 27.02.2018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32-РГ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 утверждении Плана мероприятий органов государственной власти Свердловской области по противодействию коррупции на 2018 - 2019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2018 - 2019 годы</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Официальный интернет-портал правовой информации Свердловской области</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(www.pravo.gov66.ru), 2018, 1 марта,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16661).</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4. Контроль за исполнением настоящего Распоряжения возложить на Заместителя Губернатора Свердловской области - Руководителя Аппарата Губернатора Свердловской области и Правительства Свердловской области В.А. </w:t>
      </w:r>
      <w:proofErr w:type="spellStart"/>
      <w:r w:rsidRPr="002F0A45">
        <w:rPr>
          <w:rFonts w:ascii="Liberation Serif" w:hAnsi="Liberation Serif" w:cs="Liberation Serif"/>
          <w:sz w:val="24"/>
          <w:szCs w:val="24"/>
        </w:rPr>
        <w:t>Чайникова</w:t>
      </w:r>
      <w:proofErr w:type="spellEnd"/>
      <w:r w:rsidRPr="002F0A45">
        <w:rPr>
          <w:rFonts w:ascii="Liberation Serif" w:hAnsi="Liberation Serif" w:cs="Liberation Serif"/>
          <w:sz w:val="24"/>
          <w:szCs w:val="24"/>
        </w:rPr>
        <w:t>.</w:t>
      </w:r>
    </w:p>
    <w:p w:rsidR="00605BB8" w:rsidRPr="002F0A45" w:rsidRDefault="00605BB8" w:rsidP="007454A1">
      <w:pPr>
        <w:pStyle w:val="ConsPlusNormal"/>
        <w:ind w:firstLine="540"/>
        <w:jc w:val="both"/>
        <w:rPr>
          <w:rFonts w:ascii="Liberation Serif" w:hAnsi="Liberation Serif" w:cs="Liberation Serif"/>
          <w:sz w:val="24"/>
          <w:szCs w:val="24"/>
        </w:rPr>
      </w:pPr>
      <w:r w:rsidRPr="002F0A45">
        <w:rPr>
          <w:rFonts w:ascii="Liberation Serif" w:hAnsi="Liberation Serif" w:cs="Liberation Serif"/>
          <w:sz w:val="24"/>
          <w:szCs w:val="24"/>
        </w:rPr>
        <w:t xml:space="preserve">5. Настоящее Распоряжение опубликовать на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Официальном интернет-портале правовой информации Свердловской области</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(www.pravo.gov66.ru).</w:t>
      </w:r>
    </w:p>
    <w:p w:rsidR="00605BB8" w:rsidRPr="002F0A45" w:rsidRDefault="00605BB8" w:rsidP="007454A1">
      <w:pPr>
        <w:pStyle w:val="ConsPlusNormal"/>
        <w:rPr>
          <w:rFonts w:ascii="Liberation Serif" w:hAnsi="Liberation Serif" w:cs="Liberation Serif"/>
          <w:sz w:val="24"/>
          <w:szCs w:val="24"/>
        </w:rPr>
      </w:pP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Губернатор</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Свердловской области</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Е.В.КУЙВАШЕВ</w:t>
      </w:r>
    </w:p>
    <w:p w:rsidR="00605BB8" w:rsidRPr="002F0A45" w:rsidRDefault="007454A1"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br/>
      </w:r>
      <w:r w:rsidR="00605BB8" w:rsidRPr="002F0A45">
        <w:rPr>
          <w:rFonts w:ascii="Liberation Serif" w:hAnsi="Liberation Serif" w:cs="Liberation Serif"/>
          <w:sz w:val="24"/>
          <w:szCs w:val="24"/>
        </w:rPr>
        <w:t>Утвержден</w:t>
      </w:r>
    </w:p>
    <w:p w:rsidR="007454A1" w:rsidRPr="002F0A45" w:rsidRDefault="007454A1" w:rsidP="007454A1">
      <w:pPr>
        <w:pStyle w:val="ConsPlusNormal"/>
        <w:jc w:val="right"/>
        <w:rPr>
          <w:rFonts w:ascii="Liberation Serif" w:hAnsi="Liberation Serif" w:cs="Liberation Serif"/>
          <w:sz w:val="24"/>
          <w:szCs w:val="24"/>
        </w:rPr>
        <w:sectPr w:rsidR="007454A1" w:rsidRPr="002F0A45" w:rsidSect="007454A1">
          <w:pgSz w:w="11905" w:h="16838"/>
          <w:pgMar w:top="567" w:right="851" w:bottom="851" w:left="851" w:header="0" w:footer="0" w:gutter="0"/>
          <w:cols w:space="720"/>
        </w:sectPr>
      </w:pP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lastRenderedPageBreak/>
        <w:t>Распоряжением Губернатора</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Свердловской области</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 xml:space="preserve">от 21 сентября 2018 г.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189-РГ</w:t>
      </w:r>
    </w:p>
    <w:p w:rsidR="00605BB8" w:rsidRPr="002F0A45" w:rsidRDefault="00605BB8" w:rsidP="007454A1">
      <w:pPr>
        <w:pStyle w:val="ConsPlusNormal"/>
        <w:rPr>
          <w:rFonts w:ascii="Liberation Serif" w:hAnsi="Liberation Serif" w:cs="Liberation Serif"/>
          <w:sz w:val="24"/>
          <w:szCs w:val="24"/>
        </w:rPr>
      </w:pPr>
    </w:p>
    <w:p w:rsidR="00605BB8" w:rsidRPr="002F0A45" w:rsidRDefault="00605BB8" w:rsidP="007454A1">
      <w:pPr>
        <w:pStyle w:val="ConsPlusTitle"/>
        <w:jc w:val="center"/>
        <w:rPr>
          <w:rFonts w:ascii="Liberation Serif" w:hAnsi="Liberation Serif" w:cs="Liberation Serif"/>
          <w:sz w:val="24"/>
          <w:szCs w:val="24"/>
        </w:rPr>
      </w:pPr>
      <w:bookmarkStart w:id="1" w:name="P52"/>
      <w:bookmarkEnd w:id="1"/>
      <w:r w:rsidRPr="002F0A45">
        <w:rPr>
          <w:rFonts w:ascii="Liberation Serif" w:hAnsi="Liberation Serif" w:cs="Liberation Serif"/>
          <w:sz w:val="24"/>
          <w:szCs w:val="24"/>
        </w:rPr>
        <w:t>ПЛАН</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МЕРОПРИЯТИЙ ОРГАНОВ ГОСУДАРСТВЕННОЙ ВЛАСТИ</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СВЕРДЛОВСКОЙ ОБЛАСТИ ПО ПРОТИВОДЕЙСТВИЮ КОРРУПЦИИ</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НА 2018 - 2020 ГОДЫ</w:t>
      </w:r>
    </w:p>
    <w:p w:rsidR="00605BB8" w:rsidRPr="002F0A45" w:rsidRDefault="007454A1" w:rsidP="007454A1">
      <w:pPr>
        <w:spacing w:after="0" w:line="240" w:lineRule="auto"/>
        <w:jc w:val="center"/>
        <w:rPr>
          <w:rFonts w:ascii="Liberation Serif" w:hAnsi="Liberation Serif" w:cs="Liberation Serif"/>
          <w:sz w:val="24"/>
          <w:szCs w:val="24"/>
        </w:rPr>
      </w:pPr>
      <w:r w:rsidRPr="002F0A45">
        <w:rPr>
          <w:rFonts w:ascii="Liberation Serif" w:hAnsi="Liberation Serif" w:cs="Liberation Serif"/>
          <w:sz w:val="24"/>
          <w:szCs w:val="24"/>
        </w:rPr>
        <w:t xml:space="preserve">(в ред. </w:t>
      </w:r>
      <w:hyperlink r:id="rId7" w:history="1">
        <w:r w:rsidRPr="002F0A45">
          <w:rPr>
            <w:rFonts w:ascii="Liberation Serif" w:hAnsi="Liberation Serif" w:cs="Liberation Serif"/>
            <w:sz w:val="24"/>
            <w:szCs w:val="24"/>
          </w:rPr>
          <w:t>Распоряжения</w:t>
        </w:r>
      </w:hyperlink>
      <w:r w:rsidRPr="002F0A45">
        <w:rPr>
          <w:rFonts w:ascii="Liberation Serif" w:hAnsi="Liberation Serif" w:cs="Liberation Serif"/>
          <w:sz w:val="24"/>
          <w:szCs w:val="24"/>
        </w:rPr>
        <w:t xml:space="preserve"> Губернатора Свердловской области от 31.01.2020 </w:t>
      </w:r>
      <w:r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24-РГ)</w:t>
      </w:r>
    </w:p>
    <w:p w:rsidR="00605BB8" w:rsidRPr="002F0A45" w:rsidRDefault="00605BB8" w:rsidP="007454A1">
      <w:pPr>
        <w:pStyle w:val="ConsPlusNormal"/>
        <w:rPr>
          <w:rFonts w:ascii="Liberation Serif" w:hAnsi="Liberation Serif" w:cs="Liberation Serif"/>
          <w:sz w:val="24"/>
          <w:szCs w:val="24"/>
        </w:rPr>
      </w:pPr>
    </w:p>
    <w:tbl>
      <w:tblPr>
        <w:tblW w:w="15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467"/>
        <w:gridCol w:w="5812"/>
        <w:gridCol w:w="3288"/>
      </w:tblGrid>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Номер строки</w:t>
            </w:r>
          </w:p>
        </w:tc>
        <w:tc>
          <w:tcPr>
            <w:tcW w:w="546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Наименование мероприятия</w:t>
            </w:r>
          </w:p>
        </w:tc>
        <w:tc>
          <w:tcPr>
            <w:tcW w:w="5812"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Ответственные исполнители</w:t>
            </w:r>
          </w:p>
        </w:tc>
        <w:tc>
          <w:tcPr>
            <w:tcW w:w="3288"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Срок выполнения</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w:t>
            </w:r>
          </w:p>
        </w:tc>
        <w:tc>
          <w:tcPr>
            <w:tcW w:w="546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w:t>
            </w:r>
          </w:p>
        </w:tc>
        <w:tc>
          <w:tcPr>
            <w:tcW w:w="5812"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w:t>
            </w:r>
          </w:p>
        </w:tc>
        <w:tc>
          <w:tcPr>
            <w:tcW w:w="3288"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1. СОВЕРШЕНСТВОВАНИЕ НОРМАТИВНОГО ПРАВОВОГО ОБЕСПЕЧЕНИЯ ДЕЯТЕЛЬНОСТИ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изменений антикоррупционного законодательства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 Свердловской области (далее - 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исполнительные органы государственной власти Свердловской области (далее - 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Свердловской области (далее - 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Свердловской области (далее -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Свердловской области (далее - 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трех месяцев со дня изменения федерального закона или в сроки, установленные иным правовым актом Российской Федерации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4.</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2.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Проведение антикоррупционной экспертизы законов Свердловской области и постановлений Законодательного Собрания с учетом мониторинга правоприменительной практики в целях выявления </w:t>
            </w:r>
            <w:proofErr w:type="spellStart"/>
            <w:r w:rsidRPr="002F0A45">
              <w:rPr>
                <w:rFonts w:ascii="Liberation Serif" w:hAnsi="Liberation Serif" w:cs="Liberation Serif"/>
                <w:sz w:val="24"/>
                <w:szCs w:val="24"/>
              </w:rPr>
              <w:t>коррупциогенных</w:t>
            </w:r>
            <w:proofErr w:type="spellEnd"/>
            <w:r w:rsidRPr="002F0A45">
              <w:rPr>
                <w:rFonts w:ascii="Liberation Serif" w:hAnsi="Liberation Serif" w:cs="Liberation Serif"/>
                <w:sz w:val="24"/>
                <w:szCs w:val="24"/>
              </w:rPr>
              <w:t xml:space="preserve"> факторов и последующего устранения таких факторов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Проведение антикоррупционной экспертизы указов Губернатора Свердловской области, постановлений Правительства Свердловской области,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w:t>
            </w:r>
            <w:proofErr w:type="spellStart"/>
            <w:r w:rsidRPr="002F0A45">
              <w:rPr>
                <w:rFonts w:ascii="Liberation Serif" w:hAnsi="Liberation Serif" w:cs="Liberation Serif"/>
                <w:sz w:val="24"/>
                <w:szCs w:val="24"/>
              </w:rPr>
              <w:t>коррупциогенных</w:t>
            </w:r>
            <w:proofErr w:type="spellEnd"/>
            <w:r w:rsidRPr="002F0A45">
              <w:rPr>
                <w:rFonts w:ascii="Liberation Serif" w:hAnsi="Liberation Serif" w:cs="Liberation Serif"/>
                <w:sz w:val="24"/>
                <w:szCs w:val="24"/>
              </w:rPr>
              <w:t xml:space="preserve"> факторов и последующего устранения таких факторов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w:t>
            </w:r>
            <w:proofErr w:type="spellStart"/>
            <w:r w:rsidRPr="002F0A45">
              <w:rPr>
                <w:rFonts w:ascii="Liberation Serif" w:hAnsi="Liberation Serif" w:cs="Liberation Serif"/>
                <w:sz w:val="24"/>
                <w:szCs w:val="24"/>
              </w:rPr>
              <w:t>коррупциогенных</w:t>
            </w:r>
            <w:proofErr w:type="spellEnd"/>
            <w:r w:rsidRPr="002F0A45">
              <w:rPr>
                <w:rFonts w:ascii="Liberation Serif" w:hAnsi="Liberation Serif" w:cs="Liberation Serif"/>
                <w:sz w:val="24"/>
                <w:szCs w:val="24"/>
              </w:rPr>
              <w:t xml:space="preserve"> факторов и последующего устранения таких факторов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Обобщение практики выявления </w:t>
            </w:r>
            <w:proofErr w:type="spellStart"/>
            <w:r w:rsidRPr="002F0A45">
              <w:rPr>
                <w:rFonts w:ascii="Liberation Serif" w:hAnsi="Liberation Serif" w:cs="Liberation Serif"/>
                <w:sz w:val="24"/>
                <w:szCs w:val="24"/>
              </w:rPr>
              <w:t>коррупциогенных</w:t>
            </w:r>
            <w:proofErr w:type="spellEnd"/>
            <w:r w:rsidRPr="002F0A45">
              <w:rPr>
                <w:rFonts w:ascii="Liberation Serif" w:hAnsi="Liberation Serif" w:cs="Liberation Serif"/>
                <w:sz w:val="24"/>
                <w:szCs w:val="24"/>
              </w:rPr>
              <w:t xml:space="preserve">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июля отчетного года и до 31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Направление проектов нормативных правовых </w:t>
            </w:r>
            <w:r w:rsidRPr="002F0A45">
              <w:rPr>
                <w:rFonts w:ascii="Liberation Serif" w:hAnsi="Liberation Serif" w:cs="Liberation Serif"/>
                <w:sz w:val="24"/>
                <w:szCs w:val="24"/>
              </w:rPr>
              <w:lastRenderedPageBreak/>
              <w:t xml:space="preserve">актов Свердловской области в прокуратуру Свердловской области и в случае необходимости оказания методической помощи - в Главное управление Министерства юстиции Российской Федерации по Свердловской области (далее - ГУ Министерства юстиции России по Свердловской области) для проведения антикоррупционной экспертизы в целях устранения </w:t>
            </w:r>
            <w:proofErr w:type="spellStart"/>
            <w:r w:rsidRPr="002F0A45">
              <w:rPr>
                <w:rFonts w:ascii="Liberation Serif" w:hAnsi="Liberation Serif" w:cs="Liberation Serif"/>
                <w:sz w:val="24"/>
                <w:szCs w:val="24"/>
              </w:rPr>
              <w:t>коррупциогенных</w:t>
            </w:r>
            <w:proofErr w:type="spellEnd"/>
            <w:r w:rsidRPr="002F0A45">
              <w:rPr>
                <w:rFonts w:ascii="Liberation Serif" w:hAnsi="Liberation Serif" w:cs="Liberation Serif"/>
                <w:sz w:val="24"/>
                <w:szCs w:val="24"/>
              </w:rPr>
              <w:t xml:space="preserve"> факторов на стадии проекта, а также направление нормативных правовых актов Свердловской области в прокуратуру Свердловской области и ГУ Министерства юстиции России по Свердловской области для проведения правовой и антикоррупционной экспертизы</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 xml:space="preserve">по мере подготовки проектов </w:t>
            </w:r>
            <w:r w:rsidRPr="002F0A45">
              <w:rPr>
                <w:rFonts w:ascii="Liberation Serif" w:hAnsi="Liberation Serif" w:cs="Liberation Serif"/>
                <w:sz w:val="24"/>
                <w:szCs w:val="24"/>
              </w:rPr>
              <w:lastRenderedPageBreak/>
              <w:t>нормативных правовых актов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Размещение проектов нормативных правовых актов Свердловской области в подразделах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Антикоррупционная экспертиза</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разделов, посвященных вопросам противодействия коррупции, на официальных сайтах ИОГВ и Законодательного Собрания в информационно-телекоммуникационной сети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Интернет</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(далее - сеть Интернет) в целях обеспечения возможности независимым экспертам,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(или) по месту пребывания (далее - независимые эксперты), проводить независимую антикоррупционную экспертизу</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подготовки проектов нормативных правовых актов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взаимодействия с независимыми экспертами в целях активизации проведения указанными экспертами независимой </w:t>
            </w:r>
            <w:r w:rsidRPr="002F0A45">
              <w:rPr>
                <w:rFonts w:ascii="Liberation Serif" w:hAnsi="Liberation Serif" w:cs="Liberation Serif"/>
                <w:sz w:val="24"/>
                <w:szCs w:val="24"/>
              </w:rPr>
              <w:lastRenderedPageBreak/>
              <w:t>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Антикоррупционная экспертиза</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разделов, посвященных вопросам противодействия коррупции, на официальных сайтах ИОГВ и Законодательного Собрания в сети Интернет</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не позднее 10 рабочих дней со дня поступления заключений независимых экспертов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Подготовка выписки из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и направление указанной выписки в ИОГВ и органы местного самоуправления муниципальных образований, расположенных на территории Свердловской области (далее - органы местного самоуправления),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изменения перечня независимых экспертов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 w:name="P129"/>
            <w:bookmarkEnd w:id="2"/>
            <w:r w:rsidRPr="002F0A45">
              <w:rPr>
                <w:rFonts w:ascii="Liberation Serif" w:hAnsi="Liberation Serif" w:cs="Liberation Serif"/>
                <w:sz w:val="24"/>
                <w:szCs w:val="24"/>
              </w:rPr>
              <w:t>14.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Обобщение результатов независимой антикоррупционной экспертизы нормативных правовых актов Свердловской области и проектов </w:t>
            </w:r>
            <w:r w:rsidRPr="002F0A45">
              <w:rPr>
                <w:rFonts w:ascii="Liberation Serif" w:hAnsi="Liberation Serif" w:cs="Liberation Serif"/>
                <w:sz w:val="24"/>
                <w:szCs w:val="24"/>
              </w:rPr>
              <w:lastRenderedPageBreak/>
              <w:t>нормативных правовых актов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17.</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3. СОВЕРШЕНСТВОВАНИЕ РАБОТЫ ПОДРАЗДЕЛЕНИЙ КАДРОВЫХ СЛУЖБ ПО ПРОФИЛАКТИКЕ КОРРУПЦИОННЫХ И ИНЫХ ПРАВОНАРУШЕНИЙ</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приема сведений о доходах, расходах, об имуществе и обязательствах имущественного характера (далее - сведения о доходах) лиц, замещающих должности, осуществление полномочий по которым влечет за собой обязанность представлять такие сведения. Обеспечение контроля своевременности представления указанных сведений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30 апреля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3" w:name="P158"/>
            <w:bookmarkEnd w:id="3"/>
            <w:r w:rsidRPr="002F0A45">
              <w:rPr>
                <w:rFonts w:ascii="Liberation Serif" w:hAnsi="Liberation Serif" w:cs="Liberation Serif"/>
                <w:sz w:val="24"/>
                <w:szCs w:val="24"/>
              </w:rPr>
              <w:t>19.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соблюдения гражданами, замещавшими в соответствующем государственном органе Свердловской области должности государственной гражданской службы Свердловской области, ограничений при заключении ими после увольнения с государственной гражданской службы </w:t>
            </w:r>
            <w:r w:rsidRPr="002F0A45">
              <w:rPr>
                <w:rFonts w:ascii="Liberation Serif" w:hAnsi="Liberation Serif" w:cs="Liberation Serif"/>
                <w:sz w:val="24"/>
                <w:szCs w:val="24"/>
              </w:rPr>
              <w:lastRenderedPageBreak/>
              <w:t>Свердловской области трудового договора и (или) гражданского правового договора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марта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июня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сентября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Направление в прокуратуру Свердловской области списков лиц, уволенных с государственной гражданской службы Свердловской области в государственных органах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30 числа последнего месяца отчетного квартала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Осуществление контроля за соответствием расходов лиц, замещающих должности, осуществление полномочий по которым влечет за собой обязанность представлять сведения о расходах, а также контроля за соответствием расходов их супруги (супруга) и несовершеннолетних детей общему доходу данного лица и его супруги (супруга) за три последних года, предшествующих совершению сделки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Обеспечение действенного функционирования рабочей группы Комиссии по координации работы по противодействию коррупции в Свердловской области (далее - Комиссия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урегулированию конфликта интересов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возникновения оснований для заседания рабочей группы Комиссии по координации работы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(далее - комиссии по урегулированию конфликта интересов)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возникновения оснований для заседания комиссий по урегулированию конфликта интересов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действенного функционирования </w:t>
            </w:r>
            <w:r w:rsidRPr="002F0A45">
              <w:rPr>
                <w:rFonts w:ascii="Liberation Serif" w:hAnsi="Liberation Serif" w:cs="Liberation Serif"/>
                <w:sz w:val="24"/>
                <w:szCs w:val="24"/>
              </w:rPr>
              <w:lastRenderedPageBreak/>
              <w:t>рабочей группы Комиссии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муниципальные должности в муниципальных образованиях, расположенных на территории Свердловской области (далее - муниципальные образования), и материалов проверки достоверности и полноты сведений о доходах, представленных лицами, замещающими муниципальные должности и должности глав местных администраций по контракту в муниципальных образованиях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по мере возникновения </w:t>
            </w:r>
            <w:r w:rsidRPr="002F0A45">
              <w:rPr>
                <w:rFonts w:ascii="Liberation Serif" w:hAnsi="Liberation Serif" w:cs="Liberation Serif"/>
                <w:sz w:val="24"/>
                <w:szCs w:val="24"/>
              </w:rPr>
              <w:lastRenderedPageBreak/>
              <w:t>оснований для заседания рабочей группы Комиссии по координации работы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25.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Актуализация перечней должностей, замещение которых налагает обязанность представлять сведения о доходах, расходах, имуществе и обязательствах имущественного характера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4" w:name="P206"/>
            <w:bookmarkEnd w:id="4"/>
            <w:r w:rsidRPr="002F0A45">
              <w:rPr>
                <w:rFonts w:ascii="Liberation Serif" w:hAnsi="Liberation Serif" w:cs="Liberation Serif"/>
                <w:sz w:val="24"/>
                <w:szCs w:val="24"/>
              </w:rPr>
              <w:t>26.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исполнения государственными гражданскими служащими Свердловской области (далее - гражданские служащие) и муниципальными служащими, замещающими должности муниципальной службы в органах местного самоуправления (далее - муниципальные служащие), законодательства о государственной гражданской и муниципальной службе в части соблюдения ограничений и запретов, представления сведений о доходах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июля отчетного года и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деятельности комиссий по урегулированию конфликтов интересов в государственных органах Свердловской области и органах местного самоуправления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числа месяца, следующего за отчетным кварталом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5" w:name="P216"/>
            <w:bookmarkEnd w:id="5"/>
            <w:r w:rsidRPr="002F0A45">
              <w:rPr>
                <w:rFonts w:ascii="Liberation Serif" w:hAnsi="Liberation Serif" w:cs="Liberation Serif"/>
                <w:sz w:val="24"/>
                <w:szCs w:val="24"/>
              </w:rPr>
              <w:t>28.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Обобщение практики уведомления о фактах склонения гражданских служащих к совершению </w:t>
            </w:r>
            <w:r w:rsidRPr="002F0A45">
              <w:rPr>
                <w:rFonts w:ascii="Liberation Serif" w:hAnsi="Liberation Serif" w:cs="Liberation Serif"/>
                <w:sz w:val="24"/>
                <w:szCs w:val="24"/>
              </w:rPr>
              <w:lastRenderedPageBreak/>
              <w:t>коррупционных правонарушений, подготовка обзоров и их направление в Департамент противодействия коррупции и контроля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до 1 числа месяца, </w:t>
            </w:r>
            <w:r w:rsidRPr="002F0A45">
              <w:rPr>
                <w:rFonts w:ascii="Liberation Serif" w:hAnsi="Liberation Serif" w:cs="Liberation Serif"/>
                <w:sz w:val="24"/>
                <w:szCs w:val="24"/>
              </w:rPr>
              <w:lastRenderedPageBreak/>
              <w:t>следующего за отчетным кварталом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29.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прокуратуры Свердловской области о практике уведомления о фактах склонения гражданских и муниципальных служащих к совершению коррупционных правонарушений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числа месяца, следующего за отчетным кварталом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работы по доведению до граждан, поступающих на должности государственной гражданской службы Свердловской области, гражданских служащих, проходящих государственную гражданскую службу Свердловской области в соответствующем государственном органе Свердловской области, и руководителей подведомственных (курируемых) организаций Свердловской области (при наличии) положений антикоррупционного законодательства Российской Федерации, в том числе: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1) об ответственности за коррупционные правонарушения (в том числе об увольнении в связи с утратой доверия);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2) рекомендаций по соблюдению государственными (муниципальными) служащими норм этики в целях противодействия коррупции и иным правонарушениям, подготовленных Министерством труда и социальной защиты Российской Федерации (Письмо от 27.11.2017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55501);</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3) о запретах и ограничениях, требованиях о предотвращении и урегулировании конфликта интересов, исполнении иных обязанностей, установленных в целях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31.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Составление уведомлений о получении Губернатором Свердловской области подарков в связи с протокольными мероприятиями, служебными командировками и другими официальными мероприятиями и представление указанных уведомлений в порядке, установленном </w:t>
            </w:r>
            <w:hyperlink r:id="rId8" w:history="1">
              <w:r w:rsidRPr="002F0A45">
                <w:rPr>
                  <w:rFonts w:ascii="Liberation Serif" w:hAnsi="Liberation Serif" w:cs="Liberation Serif"/>
                  <w:sz w:val="24"/>
                  <w:szCs w:val="24"/>
                </w:rPr>
                <w:t>Распоряжением</w:t>
              </w:r>
            </w:hyperlink>
            <w:r w:rsidRPr="002F0A45">
              <w:rPr>
                <w:rFonts w:ascii="Liberation Serif" w:hAnsi="Liberation Serif" w:cs="Liberation Serif"/>
                <w:sz w:val="24"/>
                <w:szCs w:val="24"/>
              </w:rPr>
              <w:t xml:space="preserve"> Президента Российской Федерации от 29.05.2015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159-рп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в Управление Президента Российской Федерации по вопросам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поступления из ответственного подразделения копии акта приема-передачи подарка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32.</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4. ПРОТИВОДЕЙСТВИЕ КОРРУПЦИИ В СФЕРЕ УПРАВЛЕНИЯ И РАСПОРЯЖЕНИЯ ГОСУДАРСТВЕННОЙ СОБСТВЕННОСТЬЮ СВЕРДЛОВСКОЙ ОБЛАСТИ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прозрачности процедур предоставления земельных участков, находящихся в государственной собственности Свердловской области, и земельных участков, государственная собственность на которые не разграничена, на территории муниципального образования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город Екатеринбург</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по управлению государственным имуществом Свердловской области (далее - МУГИСО)</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Анализ судебной практики по вопросам, связанным </w:t>
            </w:r>
            <w:r w:rsidRPr="002F0A45">
              <w:rPr>
                <w:rFonts w:ascii="Liberation Serif" w:hAnsi="Liberation Serif" w:cs="Liberation Serif"/>
                <w:sz w:val="24"/>
                <w:szCs w:val="24"/>
              </w:rPr>
              <w:lastRenderedPageBreak/>
              <w:t xml:space="preserve">с владением, пользованием, распоряжением объектами областной собственности, в том числе земельными участками, находящимися в государственной собственности Свердловской области, а также земельными участками, государственная собственность на которые не разграничена, на территории муниципального образования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город Екатеринбург</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принятие мер по устранению причин и условий нарушений, установленных судом</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МУГИСО</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Анализ типичных нарушений, выявленных в ходе проверок использования государственного имущества Свердловской области, проведение информационно-разъяснительной работы в целях предупреждения аналогичных нарушений в дальнейшей работе ИОГВ, подведомственных им государственных организаций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МУГИСО</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июля отчетного года и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6" w:name="P258"/>
            <w:bookmarkEnd w:id="6"/>
            <w:r w:rsidRPr="002F0A45">
              <w:rPr>
                <w:rFonts w:ascii="Liberation Serif" w:hAnsi="Liberation Serif" w:cs="Liberation Serif"/>
                <w:sz w:val="24"/>
                <w:szCs w:val="24"/>
              </w:rPr>
              <w:t>36.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результатов контроля за соблюдением установленного порядка управления и распоряжения имуществом, находящимся в государственной собственности Свердловской области, в том числе охраняемыми результатами интеллектуальной деятельности и средствами индивидуализации, принадлежащими Свердловской области, размещение на официальном сайте Счетной палаты Свердловской области (далее - Счетная палата)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Счетная палата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30 марта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37.</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5. ПРОТИВОДЕЙСТВИЕ КОРРУПЦИИ В БЮДЖЕТНОЙ СФЕРЕ</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38.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контрольных мероприятий в финансово-бюджетной сфере</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 Свердловской области (далее - 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соответствии с планом контрольных мероприятий</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Направление в прокуратуру Свердловской области информации о результатах контрольных мероприятий в финансово-бюджетной сфере</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подготовки материалов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7" w:name="P273"/>
            <w:bookmarkEnd w:id="7"/>
            <w:r w:rsidRPr="002F0A45">
              <w:rPr>
                <w:rFonts w:ascii="Liberation Serif" w:hAnsi="Liberation Serif" w:cs="Liberation Serif"/>
                <w:sz w:val="24"/>
                <w:szCs w:val="24"/>
              </w:rPr>
              <w:t>40.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результатов контрольных мероприятий в финансово-бюджетной сфере, выявление типичных нарушений в работе ИОГВ, подведомственных им государственных организаций Свердловской области, подготовка информационно-аналитической справки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марта отчетного года и до 25 июля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методической работы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8" w:name="P282"/>
            <w:bookmarkEnd w:id="8"/>
            <w:r w:rsidRPr="002F0A45">
              <w:rPr>
                <w:rFonts w:ascii="Liberation Serif" w:hAnsi="Liberation Serif" w:cs="Liberation Serif"/>
                <w:sz w:val="24"/>
                <w:szCs w:val="24"/>
              </w:rPr>
              <w:t>42.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результатов контроля за законностью, результативностью (эффективностью и экономностью) использования средств областного бюджета, средств бюджета Территориального фонда обязательного медицинского страхования Свердловской области и иных источников, предусмотренных законодательством Российской Федерации, размещение на официальном сайте Счетной палаты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Счетная палата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февраля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результатов внутреннего финансового аудита, подготовка информационно-аналитической справки о результатах внутреннего финансового аудита и принятых мерах по укреплению финансовой и бюджетной дисциплины</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 и иные государственные органы - главные администраторы доходов бюджета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июля отчетного года и до 25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44.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Составление и размещение документа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Бюджет для граждан</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на официальном сайте Министерства финансов в сети Интернет в целях информирования граждан об областном бюджете на очередной финансовый год и плановый период, а также отчета об исполнении областного бюджета за отчетный финансовый год в доступной для граждан форме</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45.</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6. ПРОТИВОДЕЙСТВИЕ КОРРУПЦИИ В СФЕРЕ ЗАКУПОК ТОВАРОВ, РАБОТ, УСЛУГ ДЛЯ ОБЕСПЕЧЕНИЯ ГОСУДАРСТВЕННЫХ И МУНИЦИПАЛЬНЫХ НУЖД</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практики обязательного общественного обсуждения закупок товаров, работ, услуг (далее - закупки) для обеспечения государственных и муниципальных нужд на территории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государственных закупок Свердловской области (далее - Департамент государственных закупок)</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методического сопровождения деятельности заказчиков Свердловской области, осуществляющих закупки для обеспечения государственных и муниципальных нужд в соответствии с Федеральным </w:t>
            </w:r>
            <w:hyperlink r:id="rId9" w:history="1">
              <w:r w:rsidRPr="002F0A45">
                <w:rPr>
                  <w:rFonts w:ascii="Liberation Serif" w:hAnsi="Liberation Serif" w:cs="Liberation Serif"/>
                  <w:sz w:val="24"/>
                  <w:szCs w:val="24"/>
                </w:rPr>
                <w:t>законом</w:t>
              </w:r>
            </w:hyperlink>
            <w:r w:rsidRPr="002F0A45">
              <w:rPr>
                <w:rFonts w:ascii="Liberation Serif" w:hAnsi="Liberation Serif" w:cs="Liberation Serif"/>
                <w:sz w:val="24"/>
                <w:szCs w:val="24"/>
              </w:rPr>
              <w:t xml:space="preserve"> от 5 апреля 2013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44-ФЗ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контрактной системе в сфере закупок товаров, работ, услуг для обеспечения государственных и муниципальных нужд</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(далее - Федеральный закон от 5 апреля 2013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44-ФЗ), в том числе по разъяснению проблемных вопросов применения Федерального </w:t>
            </w:r>
            <w:hyperlink r:id="rId10" w:history="1">
              <w:r w:rsidRPr="002F0A45">
                <w:rPr>
                  <w:rFonts w:ascii="Liberation Serif" w:hAnsi="Liberation Serif" w:cs="Liberation Serif"/>
                  <w:sz w:val="24"/>
                  <w:szCs w:val="24"/>
                </w:rPr>
                <w:t>закона</w:t>
              </w:r>
            </w:hyperlink>
            <w:r w:rsidRPr="002F0A45">
              <w:rPr>
                <w:rFonts w:ascii="Liberation Serif" w:hAnsi="Liberation Serif" w:cs="Liberation Serif"/>
                <w:sz w:val="24"/>
                <w:szCs w:val="24"/>
              </w:rPr>
              <w:t xml:space="preserve"> от 5 апреля 2013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44-ФЗ, а также отработке практических навыков работы с сайтом Свердловской области в сети Интернет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Информационная система в сфере закупок Свердловской области</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интегрированным с единой информационной системой (www.torgi.midural.ru)</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государственных закупок</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реализации органами местного </w:t>
            </w:r>
            <w:r w:rsidRPr="002F0A45">
              <w:rPr>
                <w:rFonts w:ascii="Liberation Serif" w:hAnsi="Liberation Serif" w:cs="Liberation Serif"/>
                <w:sz w:val="24"/>
                <w:szCs w:val="24"/>
              </w:rPr>
              <w:lastRenderedPageBreak/>
              <w:t>самоуправления полномочий по контролю в сфере закупок для муниципальных нужд, подготовка информационно-аналитической справки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до 25 июля отчетного года и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49.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результатов контроля в сфере закупок для обеспечения государственных нужд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июля отчетного года и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9" w:name="P317"/>
            <w:bookmarkEnd w:id="9"/>
            <w:r w:rsidRPr="002F0A45">
              <w:rPr>
                <w:rFonts w:ascii="Liberation Serif" w:hAnsi="Liberation Serif" w:cs="Liberation Serif"/>
                <w:sz w:val="24"/>
                <w:szCs w:val="24"/>
              </w:rPr>
              <w:t>50.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Обобщение результатов аудита в сфере закупок</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Счетная палата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апреля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51.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информационно-разъяснительной работы по недопущению нарушений при реализации ИОГВ и органами местного самоуправления полномочий по контролю в сфере закупок для обеспечения государственных и муниципальных нужд соответственно</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финансов,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Счетная палата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0" w:name="P327"/>
            <w:bookmarkEnd w:id="10"/>
            <w:r w:rsidRPr="002F0A45">
              <w:rPr>
                <w:rFonts w:ascii="Liberation Serif" w:hAnsi="Liberation Serif" w:cs="Liberation Serif"/>
                <w:sz w:val="24"/>
                <w:szCs w:val="24"/>
              </w:rPr>
              <w:t>52.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w:t>
            </w:r>
            <w:hyperlink r:id="rId11" w:history="1">
              <w:r w:rsidRPr="002F0A45">
                <w:rPr>
                  <w:rFonts w:ascii="Liberation Serif" w:hAnsi="Liberation Serif" w:cs="Liberation Serif"/>
                  <w:sz w:val="24"/>
                  <w:szCs w:val="24"/>
                </w:rPr>
                <w:t>законом</w:t>
              </w:r>
            </w:hyperlink>
            <w:r w:rsidRPr="002F0A45">
              <w:rPr>
                <w:rFonts w:ascii="Liberation Serif" w:hAnsi="Liberation Serif" w:cs="Liberation Serif"/>
                <w:sz w:val="24"/>
                <w:szCs w:val="24"/>
              </w:rPr>
              <w:t xml:space="preserve"> от 5 апреля 2013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44-ФЗ</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и подведомственные им (курируемые ими) государственные заказчики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30 апреля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1" w:name="P333"/>
            <w:bookmarkEnd w:id="11"/>
            <w:r w:rsidRPr="002F0A45">
              <w:rPr>
                <w:rFonts w:ascii="Liberation Serif" w:hAnsi="Liberation Serif" w:cs="Liberation Serif"/>
                <w:sz w:val="24"/>
                <w:szCs w:val="24"/>
              </w:rPr>
              <w:t>53.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закупок для обеспечения государственных нужд Свердловской области, подготовка аналитического отчета по результатам указанного мониторинга в соответствии с </w:t>
            </w:r>
            <w:hyperlink r:id="rId12" w:history="1">
              <w:r w:rsidRPr="002F0A45">
                <w:rPr>
                  <w:rFonts w:ascii="Liberation Serif" w:hAnsi="Liberation Serif" w:cs="Liberation Serif"/>
                  <w:sz w:val="24"/>
                  <w:szCs w:val="24"/>
                </w:rPr>
                <w:t>Постановлением</w:t>
              </w:r>
            </w:hyperlink>
            <w:r w:rsidRPr="002F0A45">
              <w:rPr>
                <w:rFonts w:ascii="Liberation Serif" w:hAnsi="Liberation Serif" w:cs="Liberation Serif"/>
                <w:sz w:val="24"/>
                <w:szCs w:val="24"/>
              </w:rPr>
              <w:t xml:space="preserve"> Правительства Свердловской области от 30.08.2018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574-ПП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мониторинге закупок товаров, работ, услуг</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государственных закупок</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30 апреля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54.</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 xml:space="preserve">Раздел 7. УСТРАНЕНИЕ НЕОБОСНОВАННЫХ ЗАПРЕТОВ И ОГРАНИЧЕНИЙ В ОБЛАСТИ ЭКОНОМИЧЕСКОЙ ДЕЯТЕЛЬНОСТИ, </w:t>
            </w:r>
            <w:r w:rsidRPr="002F0A45">
              <w:rPr>
                <w:rFonts w:ascii="Liberation Serif" w:hAnsi="Liberation Serif" w:cs="Liberation Serif"/>
                <w:sz w:val="24"/>
                <w:szCs w:val="24"/>
              </w:rPr>
              <w:lastRenderedPageBreak/>
              <w:t>УСТРАНЕНИЕ КОРРУПЦИОГЕННЫХ ФАКТОРОВ, ПРЕПЯТСТВУЮЩИХ СОЗДАНИЮ БЛАГОПРИЯТНЫХ УСЛОВИЙ ДЛЯ ПРИВЛЕЧЕНИЯ ИНВЕСТИЦИЙ</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2" w:name="P340"/>
            <w:bookmarkEnd w:id="12"/>
            <w:r w:rsidRPr="002F0A45">
              <w:rPr>
                <w:rFonts w:ascii="Liberation Serif" w:hAnsi="Liberation Serif" w:cs="Liberation Serif"/>
                <w:sz w:val="24"/>
                <w:szCs w:val="24"/>
              </w:rPr>
              <w:lastRenderedPageBreak/>
              <w:t>55.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Подготовка отчета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затрагивающих вопросы осуществления предпринимательской и инвестиционной деятельности, в целях выявления в них положений, приводящих к избыточным административным и другим ограничениям в деятельности предпринимателей, а также к необоснованным расходам как для бизнеса, так и для бюджетной системы Российской Федерации и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экономики и территориального развития Свердловской области (далее - Министерство экономики и территориального развития)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марта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56.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 осуществляющих контрольно-надзорные функции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 осуществляющие контрольно-надзорную деятельность</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августа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3" w:name="P349"/>
            <w:bookmarkEnd w:id="13"/>
            <w:r w:rsidRPr="002F0A45">
              <w:rPr>
                <w:rFonts w:ascii="Liberation Serif" w:hAnsi="Liberation Serif" w:cs="Liberation Serif"/>
                <w:sz w:val="24"/>
                <w:szCs w:val="24"/>
              </w:rPr>
              <w:t>57.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Подготовка сводного ежегодного отчета о результатах мониторинга качества предоставления государственных и муниципальных услуг 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экономики и территориального развития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марта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4" w:name="P354"/>
            <w:bookmarkEnd w:id="14"/>
            <w:r w:rsidRPr="002F0A45">
              <w:rPr>
                <w:rFonts w:ascii="Liberation Serif" w:hAnsi="Liberation Serif" w:cs="Liberation Serif"/>
                <w:sz w:val="24"/>
                <w:szCs w:val="24"/>
              </w:rPr>
              <w:t>58.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Анализ сводных значений уровня удовлетворенности граждан качеством предоставления государственных услуг, оцениваемых с помощью автоматизированной информационной системы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Информационно-аналитическая система мониторинга качества государственных услуг</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экономики и территориального развития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15 февраля отчетного года и до 15 августа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5" w:name="P359"/>
            <w:bookmarkEnd w:id="15"/>
            <w:r w:rsidRPr="002F0A45">
              <w:rPr>
                <w:rFonts w:ascii="Liberation Serif" w:hAnsi="Liberation Serif" w:cs="Liberation Serif"/>
                <w:sz w:val="24"/>
                <w:szCs w:val="24"/>
              </w:rPr>
              <w:lastRenderedPageBreak/>
              <w:t>59.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Отчет о результатах деятельности государственного бюджетного учреждения Свердловской области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Многофункциональный центр предоставления государственных и муниципальных услуг</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и его филиалов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государственное бюджетное учреждение Свердловской области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Многофункциональный центр предоставления государственных и муниципальных услуг</w:t>
            </w:r>
            <w:r w:rsidR="007454A1" w:rsidRPr="002F0A45">
              <w:rPr>
                <w:rFonts w:ascii="Liberation Serif" w:hAnsi="Liberation Serif" w:cs="Liberation Serif"/>
                <w:sz w:val="24"/>
                <w:szCs w:val="24"/>
              </w:rPr>
              <w:t>»</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 квартал отчетного года - до 25 апреля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июля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15 октября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60.</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8.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 ПОВЫШАЮЩИХ ОБЪЕКТИВНОСТЬ И ОБЕСПЕЧИВАЮЩИХ ПРОЗРАЧНОСТЬ ПРИ ПРИНЯТИИ НОРМАТИВНЫХ ПРАВОВЫХ АКТОВ СВЕРДЛОВСКОЙ ОБЛАСТИ, МУНИЦИПАЛЬНЫХ НОРМАТИВНЫХ ПРАВОВЫХ АКТОВ И УПРАВЛЕНЧЕСКИХ РЕШЕНИЙ,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Ввод информации в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Антикоррупционный модуль</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автоматизированной системы управления деятельностью ИОГВ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подготовки информации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6" w:name="P376"/>
            <w:bookmarkEnd w:id="16"/>
            <w:r w:rsidRPr="002F0A45">
              <w:rPr>
                <w:rFonts w:ascii="Liberation Serif" w:hAnsi="Liberation Serif" w:cs="Liberation Serif"/>
                <w:sz w:val="24"/>
                <w:szCs w:val="24"/>
              </w:rPr>
              <w:t>62.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способов получения государственных и муниципальных услуг, в том числе в электронной форме, подготовка информационно-аналитической справки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информатизации и связи Свердловской области (далее - Департамент информатизации и связи)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марта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действенного функционирования системы электронного документооборота, в том числе модуля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Обращения граждан</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позволяющей осуществлять ведение учета и контроля исполнения документов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информатизации и связи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Оборудование мест предоставления государственных услуг и (или) служебных </w:t>
            </w:r>
            <w:r w:rsidRPr="002F0A45">
              <w:rPr>
                <w:rFonts w:ascii="Liberation Serif" w:hAnsi="Liberation Serif" w:cs="Liberation Serif"/>
                <w:sz w:val="24"/>
                <w:szCs w:val="24"/>
              </w:rPr>
              <w:lastRenderedPageBreak/>
              <w:t>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взятки либо как согласие принять взятку или как просьба о даче взятки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 участвующие в оказании государственных услуг</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Совершенствование единого регионального интернет-портала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созданного в соответствии с </w:t>
            </w:r>
            <w:hyperlink r:id="rId13" w:history="1">
              <w:r w:rsidRPr="002F0A45">
                <w:rPr>
                  <w:rFonts w:ascii="Liberation Serif" w:hAnsi="Liberation Serif" w:cs="Liberation Serif"/>
                  <w:sz w:val="24"/>
                  <w:szCs w:val="24"/>
                </w:rPr>
                <w:t>Указом</w:t>
              </w:r>
            </w:hyperlink>
            <w:r w:rsidRPr="002F0A45">
              <w:rPr>
                <w:rFonts w:ascii="Liberation Serif" w:hAnsi="Liberation Serif" w:cs="Liberation Serif"/>
                <w:sz w:val="24"/>
                <w:szCs w:val="24"/>
              </w:rPr>
              <w:t xml:space="preserve"> Губернатора Свердловской области от 19.08.2016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480-УГ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едином региональном интернет-портале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с использованием типового программного решения федерального портала (regulatio</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.gov.ru)</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информатизации и связи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66.</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9. ОРГАНИЗАЦИЯ РАБОТЫ ПО ПРЕДУПРЕЖДЕНИЮ КОРРУПЦИИ В ГОСУДАРСТВЕННЫХ ОРГАНИЗАЦИЯХ СВЕРДЛОВСКОЙ ОБЛАСТИ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w:t>
            </w:r>
            <w:r w:rsidRPr="002F0A45">
              <w:rPr>
                <w:rFonts w:ascii="Liberation Serif" w:hAnsi="Liberation Serif" w:cs="Liberation Serif"/>
                <w:sz w:val="24"/>
                <w:szCs w:val="24"/>
              </w:rPr>
              <w:lastRenderedPageBreak/>
              <w:t xml:space="preserve">(курируемых) государственных организациях Свердловской области, по вопросам реализации требований, предусмотренных </w:t>
            </w:r>
            <w:hyperlink r:id="rId14" w:history="1">
              <w:r w:rsidRPr="002F0A45">
                <w:rPr>
                  <w:rFonts w:ascii="Liberation Serif" w:hAnsi="Liberation Serif" w:cs="Liberation Serif"/>
                  <w:sz w:val="24"/>
                  <w:szCs w:val="24"/>
                </w:rPr>
                <w:t>статьей 13.3</w:t>
              </w:r>
            </w:hyperlink>
            <w:r w:rsidRPr="002F0A45">
              <w:rPr>
                <w:rFonts w:ascii="Liberation Serif" w:hAnsi="Liberation Serif" w:cs="Liberation Serif"/>
                <w:sz w:val="24"/>
                <w:szCs w:val="24"/>
              </w:rPr>
              <w:t xml:space="preserve"> Федерального закона от 25 декабря 2008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273-ФЗ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противодействии коррупции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 имеющие подведомственные (курируемые) государственные организации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 имеющие подведомственные (курируемые) государственные организации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 принятие дополнительных мер по предупреждению коррупции в подведомственных (курируемых) государственных организациях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 имеющие подведомственные (курируемые) государственные организации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февраля отчетного года и до 20 июля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70.</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10. ПОВЫШЕНИЕ РЕЗУЛЬТАТИВНОСТИ И ЭФФЕКТИВНОСТИ РАБОТЫ С ОБРАЩЕНИЯМИ ГРАЖДАН ПО ФАКТАМ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Обеспечение возможности оперативного представления гражданами и организациями информации о фактах коррупции в действиях (бездействии) гражданских служащих и работников государственных органов Свердловской области и подведомственных им (курируемых ими) государственных организаций Свердловской области посредством функционирования телефона доверия (горячей линии) по вопросам противодействия коррупции, приема электронных сообщений на официальный сайт в сети Интернет, выделенный адрес электронной почты и (или) иных способов обратной связи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(далее - Управление по работе с обращениями)),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72.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обращений граждан по фактам коррупции и анализ указанных обращений по содержанию, отраслевой и территориальной принадлежности, результатам рассмотрения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 (Управление по работе с обращениями),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 квартал отчетного года - до 25 апреля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июля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15 октября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7" w:name="P432"/>
            <w:bookmarkEnd w:id="17"/>
            <w:r w:rsidRPr="002F0A45">
              <w:rPr>
                <w:rFonts w:ascii="Liberation Serif" w:hAnsi="Liberation Serif" w:cs="Liberation Serif"/>
                <w:sz w:val="24"/>
                <w:szCs w:val="24"/>
              </w:rPr>
              <w:t>73.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Ведение и направление в Департамент противодействия коррупции и контроля реестра поступивших обращений граждан по фактам коррупции с приложением копий обращений, ответов заявителям, писем о переадресации обращений по компетенции в государственные органы и поступивших ответов об их рассмотрении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 (Управление по работе с обращениями),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 квартал отчетного года - до 25 апреля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июля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15 октября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Ведение единого реестра поступивших обращений граждан по фактам коррупции 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 квартал отчетного года - до 25 мая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августа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5 ноября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февраля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Включение информации о результатах работы по рассмотрению обращений граждан по фактам коррупции в ежеквартальные обзоры обращений </w:t>
            </w:r>
            <w:r w:rsidRPr="002F0A45">
              <w:rPr>
                <w:rFonts w:ascii="Liberation Serif" w:hAnsi="Liberation Serif" w:cs="Liberation Serif"/>
                <w:sz w:val="24"/>
                <w:szCs w:val="24"/>
              </w:rPr>
              <w:lastRenderedPageBreak/>
              <w:t xml:space="preserve">граждан, размещаемые на официальных сайтах государственных органов Свердловской области в сети Интернет в соответствии с </w:t>
            </w:r>
            <w:hyperlink r:id="rId15" w:history="1">
              <w:r w:rsidRPr="002F0A45">
                <w:rPr>
                  <w:rFonts w:ascii="Liberation Serif" w:hAnsi="Liberation Serif" w:cs="Liberation Serif"/>
                  <w:sz w:val="24"/>
                  <w:szCs w:val="24"/>
                </w:rPr>
                <w:t xml:space="preserve">подпунктом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в</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пункта 9 части 1 статьи 13</w:t>
              </w:r>
            </w:hyperlink>
            <w:r w:rsidRPr="002F0A45">
              <w:rPr>
                <w:rFonts w:ascii="Liberation Serif" w:hAnsi="Liberation Serif" w:cs="Liberation Serif"/>
                <w:sz w:val="24"/>
                <w:szCs w:val="24"/>
              </w:rPr>
              <w:t xml:space="preserve"> Федерального закона от 9 февраля 2009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8-ФЗ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 обеспечении доступа к информации о деятельности государственных органов и органов местного самоуправления</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Аппарат Губернатора Свердловской области и Правительства Свердловской области (Управление по работе с обращениями),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ежеквартально</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размещения информации о результатах работы по рассмотрению обращений граждан по фактам коррупции в ежеквартальных обзорах обращений граждан, размещаемых на официальных сайтах государственных органов Свердловской области в сети Интернет в соответствии с </w:t>
            </w:r>
            <w:hyperlink r:id="rId16" w:history="1">
              <w:r w:rsidRPr="002F0A45">
                <w:rPr>
                  <w:rFonts w:ascii="Liberation Serif" w:hAnsi="Liberation Serif" w:cs="Liberation Serif"/>
                  <w:sz w:val="24"/>
                  <w:szCs w:val="24"/>
                </w:rPr>
                <w:t xml:space="preserve">подпунктом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в</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пункта 9 части 1 статьи 13</w:t>
              </w:r>
            </w:hyperlink>
            <w:r w:rsidRPr="002F0A45">
              <w:rPr>
                <w:rFonts w:ascii="Liberation Serif" w:hAnsi="Liberation Serif" w:cs="Liberation Serif"/>
                <w:sz w:val="24"/>
                <w:szCs w:val="24"/>
              </w:rPr>
              <w:t xml:space="preserve"> Федерального закона от 9 февраля 2009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8-ФЗ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 обеспечении доступа к информации о деятельности государственных органов и органов местного самоуправления</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доведение результатов мониторинга до сведения руководителей государственных органов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77.</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11. ОБЕСПЕЧЕНИЕ ОТКРЫТОСТИ ДЕЯТЕЛЬНОСТИ ГОСУДАРСТВЕННЫХ ОРГАНОВ СВЕРДЛОВСКОЙ ОБЛАСТИ,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граждан о работе Комиссии по координации работы по противодействию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 Свердловской области (далее - Департамент информационной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проведения заседаний Комиссии по координации работы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граждан о работе комиссий по урегулированию конфликта интересов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по мере проведения заседаний комиссий по урегулированию конфликта интересов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принятия нормативных правовых актов Российской Федерации, муниципальных нормативных правовых актов, регулирующих вопросы противодействия коррупции, в том числе ответственности за совершение коррупционных правонарушений</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граждан о принимаемых мерах по совершенствованию управления кадровым составом и повышению качества его формирования, совершенствованию системы профессионального развития гражданских и муниципальных служащих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Информирование граждан о применяемых информационных сервисах (цифровых технологиях), исключающих коррупционное поведение гражданских и муниципальных служащих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Размещение сведений о доходах, представленных лицами, замещающими государственные должности Свердловской области, гражданскими служащими, руководителями государственных учреждений Свердловской области, на официальных сайтах государственных органов Свердловской области в сети Интернет в пределах компетенции в соответствии с требованиями законодательства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14 рабочих дней с даты окончания срока представления указанных сведений</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Информирование граждан об основных результатах </w:t>
            </w:r>
            <w:r w:rsidRPr="002F0A45">
              <w:rPr>
                <w:rFonts w:ascii="Liberation Serif" w:hAnsi="Liberation Serif" w:cs="Liberation Serif"/>
                <w:sz w:val="24"/>
                <w:szCs w:val="24"/>
              </w:rPr>
              <w:lastRenderedPageBreak/>
              <w:t xml:space="preserve">социологического исследования в целях оценки состояния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бытовой</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и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деловой</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коррупции 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до 1 апреля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85.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Актуализация информации по вопросам противодействия коррупции на информационных стендах, в том числе контактных данных лиц, ответственных за организацию в соответствующем органе (учреждении) работы по противодействию коррупции, номеров телефонов доверия (горячих линий) и иных сведений о способах направления сообщений о фактах коррупции в данном органе (учреждении)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изменения информации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публикаций в средствах массовой информации о фактах коррупции в действиях (бездействии) гражданских и муниципальных служащих, подготовка информационно-аналитической справки и подборка статей по указанной теме</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числа месяца, следующего за отчетным полугодием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88.</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12. АНТИКОРРУПЦИОННОЕ ПРОСВЕЩЕНИЕ ГРАЖДАН</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89.</w:t>
            </w:r>
          </w:p>
        </w:tc>
        <w:tc>
          <w:tcPr>
            <w:tcW w:w="14567" w:type="dxa"/>
            <w:gridSpan w:val="3"/>
          </w:tcPr>
          <w:p w:rsidR="00605BB8" w:rsidRPr="002F0A45" w:rsidRDefault="00605BB8" w:rsidP="007454A1">
            <w:pPr>
              <w:pStyle w:val="ConsPlusNormal"/>
              <w:jc w:val="center"/>
              <w:outlineLvl w:val="2"/>
              <w:rPr>
                <w:rFonts w:ascii="Liberation Serif" w:hAnsi="Liberation Serif" w:cs="Liberation Serif"/>
                <w:sz w:val="24"/>
                <w:szCs w:val="24"/>
              </w:rPr>
            </w:pPr>
            <w:r w:rsidRPr="002F0A45">
              <w:rPr>
                <w:rFonts w:ascii="Liberation Serif" w:hAnsi="Liberation Serif" w:cs="Liberation Serif"/>
                <w:sz w:val="24"/>
                <w:szCs w:val="24"/>
              </w:rPr>
              <w:t xml:space="preserve">Выполнение комплексного </w:t>
            </w:r>
            <w:hyperlink r:id="rId17" w:history="1">
              <w:r w:rsidRPr="002F0A45">
                <w:rPr>
                  <w:rFonts w:ascii="Liberation Serif" w:hAnsi="Liberation Serif" w:cs="Liberation Serif"/>
                  <w:sz w:val="24"/>
                  <w:szCs w:val="24"/>
                </w:rPr>
                <w:t>плана</w:t>
              </w:r>
            </w:hyperlink>
            <w:r w:rsidRPr="002F0A45">
              <w:rPr>
                <w:rFonts w:ascii="Liberation Serif" w:hAnsi="Liberation Serif" w:cs="Liberation Serif"/>
                <w:sz w:val="24"/>
                <w:szCs w:val="24"/>
              </w:rPr>
              <w:t xml:space="preserve">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w:t>
            </w:r>
            <w:r w:rsidRPr="002F0A45">
              <w:rPr>
                <w:rFonts w:ascii="Liberation Serif" w:hAnsi="Liberation Serif" w:cs="Liberation Serif"/>
                <w:sz w:val="24"/>
                <w:szCs w:val="24"/>
              </w:rPr>
              <w:lastRenderedPageBreak/>
              <w:t xml:space="preserve">утвержденного Распоряжением Правительства Российской Федерации от 21.12.2018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2884-р</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8" w:name="P538"/>
            <w:bookmarkEnd w:id="18"/>
            <w:r w:rsidRPr="002F0A45">
              <w:rPr>
                <w:rFonts w:ascii="Liberation Serif" w:hAnsi="Liberation Serif" w:cs="Liberation Serif"/>
                <w:sz w:val="24"/>
                <w:szCs w:val="24"/>
              </w:rPr>
              <w:lastRenderedPageBreak/>
              <w:t>90.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Разработка, принятие государственных программ, программ и планов, направленных на реализацию создания в обществе атмосферы нетерпимости к коррупционным проявлениям, в том числе на повышение эффективности антикоррупционного просвещения, или внесение изменений в них по мере необходимости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29 ноября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Совершенствование действующих или разработка новых методических, информационных и разъяснительных материалов об антикоррупционных стандартах поведения для лиц, замещающих государственные должности Свердловской области, муниципальные должности в органах местного самоуправления, гражданских и муниципальных служащих, а также работников государственных учреждений и предприятий Свердловской области, муниципальных учреждений и предприятий на территории Свердловской области, на которых распространяются антикоррупционные стандарты поведения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Оказание бесплатной юридической помощи гражданам по вопросам, относящимся к компетенции соответствующих ИОГВ и подведомственных им учреждений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ИОГВ и подведомственные им учреждения, входящие в государственную систему бесплатной юридической помощи на территории Свердловской области (в соответствии с </w:t>
            </w:r>
            <w:hyperlink r:id="rId18" w:history="1">
              <w:r w:rsidRPr="002F0A45">
                <w:rPr>
                  <w:rFonts w:ascii="Liberation Serif" w:hAnsi="Liberation Serif" w:cs="Liberation Serif"/>
                  <w:sz w:val="24"/>
                  <w:szCs w:val="24"/>
                </w:rPr>
                <w:t>Постановлением</w:t>
              </w:r>
            </w:hyperlink>
            <w:r w:rsidRPr="002F0A45">
              <w:rPr>
                <w:rFonts w:ascii="Liberation Serif" w:hAnsi="Liberation Serif" w:cs="Liberation Serif"/>
                <w:sz w:val="24"/>
                <w:szCs w:val="24"/>
              </w:rPr>
              <w:t xml:space="preserve"> Правительства Свердловской области от 25.04.2013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529-ПП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Порядка взаимодействия </w:t>
            </w:r>
            <w:r w:rsidRPr="002F0A45">
              <w:rPr>
                <w:rFonts w:ascii="Liberation Serif" w:hAnsi="Liberation Serif" w:cs="Liberation Serif"/>
                <w:sz w:val="24"/>
                <w:szCs w:val="24"/>
              </w:rPr>
              <w:lastRenderedPageBreak/>
              <w:t>участников государственной системы бесплатной юридической помощи на территории Свердловской области</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Организация проведения ИОГВ и подведомственными им учреждениями, государственным казенным учреждением Свердловской области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Государственное юридическое бюро по Свердловской области</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и адвокатами в Свердловской области приема (консультирования) граждан по вопросам законодательства Российской Федерации, регулирующего вопросы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по обеспечению деятельности мировых судей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12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Разработка и (или) размещение просветительских материалов, направленных на борьбу с проявлениями коррупции, в подразделах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Антикоррупционное просвещение граждан</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Популяризация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наличия в муниципальных средствах массовой информации рубрик, посвященных вопросам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Обобщение опыта и распространение лучшей практики работы по освещению в средствах массовой информации антикоррупционной </w:t>
            </w:r>
            <w:r w:rsidRPr="002F0A45">
              <w:rPr>
                <w:rFonts w:ascii="Liberation Serif" w:hAnsi="Liberation Serif" w:cs="Liberation Serif"/>
                <w:sz w:val="24"/>
                <w:szCs w:val="24"/>
              </w:rPr>
              <w:lastRenderedPageBreak/>
              <w:t>деятельности государственных органов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Проведение с руководителями и работниками подведомственных (курируемых) организаций мероприятий (семинаров-практикумов) на тему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Меры дисциплинарной ответственности за невыполнение требований законодательства о противодействии коррупции. Персональная ответственность за несоблюдение обязательных требований, ограничений и запретов</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 имеющие подведомственные (курируемые) государственные учреждения и предприятия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ежегодного Всероссийского дня правовой помощи детям (в том числе различных мероприятий, направленных на антикоррупционное просвещение детей)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Свердловской области (далее - Министерство образования и молодежной политики) с участием органов, осуществляющих управление в сфере образования в муниципальных образованиях, расположенных на территории Свердловской области (далее - органы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Уполномоченный по правам ребенка в Свердловской области,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по обеспечению деятельности мировых судей Свердловской области,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областная комиссия по делам несовершеннолетних и защите их прав,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территориальные комиссии Свердловской области по делам несовершеннолетних и защите их прав,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общеобразовательные организации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20 ноября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 Свердловской области (далее - 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Министерство культуры Свердловской области (далее </w:t>
            </w:r>
            <w:r w:rsidRPr="002F0A45">
              <w:rPr>
                <w:rFonts w:ascii="Liberation Serif" w:hAnsi="Liberation Serif" w:cs="Liberation Serif"/>
                <w:sz w:val="24"/>
                <w:szCs w:val="24"/>
              </w:rPr>
              <w:lastRenderedPageBreak/>
              <w:t>- 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 Свердловской области (далее - 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мероприятий по обмену опытом между федеральными органами исполнительной власти,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 имеющие подведомственные (курируемые) государственные учреждения и предприятия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Содействие некоммерческим организациям и религиозным объединениям, участвующим в правовом и антикоррупционном просвещении граждан</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Апробирование методических рекомендаций по антикоррупционному воспитанию и просвещению на всех уровнях образования, основанных на усилении этических регуляторов поведения, стимулирующих у обучаемых рост позитивной побудительной мотивации, разработанных Министерством науки и высшего образования Российской Федерации и Министерством просвещения Российской Федерации совместно с федеральным государственным научно-исследовательским учреждением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Институт законодательства и сравнительного правоведения при Правительстве Российской Федерации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17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19" w:name="P627"/>
            <w:bookmarkEnd w:id="19"/>
            <w:r w:rsidRPr="002F0A45">
              <w:rPr>
                <w:rFonts w:ascii="Liberation Serif" w:hAnsi="Liberation Serif" w:cs="Liberation Serif"/>
                <w:sz w:val="24"/>
                <w:szCs w:val="24"/>
              </w:rPr>
              <w:t>104.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Анализ выполнения комплексного </w:t>
            </w:r>
            <w:hyperlink r:id="rId19" w:history="1">
              <w:r w:rsidRPr="002F0A45">
                <w:rPr>
                  <w:rFonts w:ascii="Liberation Serif" w:hAnsi="Liberation Serif" w:cs="Liberation Serif"/>
                  <w:sz w:val="24"/>
                  <w:szCs w:val="24"/>
                </w:rPr>
                <w:t>плана</w:t>
              </w:r>
            </w:hyperlink>
            <w:r w:rsidRPr="002F0A45">
              <w:rPr>
                <w:rFonts w:ascii="Liberation Serif" w:hAnsi="Liberation Serif" w:cs="Liberation Serif"/>
                <w:sz w:val="24"/>
                <w:szCs w:val="24"/>
              </w:rPr>
              <w:t xml:space="preserve">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w:t>
            </w:r>
            <w:r w:rsidRPr="002F0A45">
              <w:rPr>
                <w:rFonts w:ascii="Liberation Serif" w:hAnsi="Liberation Serif" w:cs="Liberation Serif"/>
                <w:sz w:val="24"/>
                <w:szCs w:val="24"/>
              </w:rPr>
              <w:lastRenderedPageBreak/>
              <w:t xml:space="preserve">просвещения, на 2019 - 2020 годы, утвержденного Распоряжением Правительства Российской Федерации от 21.12.2018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2884-р, направление информации в Департамент противодействия коррупции и контроля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января 2020 года и до 15 июня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мониторинга реализации в государственных органах Свердловской области государственных программ, программ и планов по антикоррупционному просвещению граждан</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июля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106.</w:t>
            </w:r>
          </w:p>
        </w:tc>
        <w:tc>
          <w:tcPr>
            <w:tcW w:w="14567" w:type="dxa"/>
            <w:gridSpan w:val="3"/>
          </w:tcPr>
          <w:p w:rsidR="00605BB8" w:rsidRPr="002F0A45" w:rsidRDefault="00605BB8" w:rsidP="007454A1">
            <w:pPr>
              <w:pStyle w:val="ConsPlusNormal"/>
              <w:jc w:val="center"/>
              <w:outlineLvl w:val="2"/>
              <w:rPr>
                <w:rFonts w:ascii="Liberation Serif" w:hAnsi="Liberation Serif" w:cs="Liberation Serif"/>
                <w:sz w:val="24"/>
                <w:szCs w:val="24"/>
              </w:rPr>
            </w:pPr>
            <w:r w:rsidRPr="002F0A45">
              <w:rPr>
                <w:rFonts w:ascii="Liberation Serif" w:hAnsi="Liberation Serif" w:cs="Liberation Serif"/>
                <w:sz w:val="24"/>
                <w:szCs w:val="24"/>
              </w:rPr>
              <w:t xml:space="preserve">Выполнение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w:t>
            </w:r>
            <w:proofErr w:type="spellStart"/>
            <w:r w:rsidRPr="002F0A45">
              <w:rPr>
                <w:rFonts w:ascii="Liberation Serif" w:hAnsi="Liberation Serif" w:cs="Liberation Serif"/>
                <w:sz w:val="24"/>
                <w:szCs w:val="24"/>
              </w:rPr>
              <w:t>Яриловой</w:t>
            </w:r>
            <w:proofErr w:type="spellEnd"/>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Оказание содействия средствам массовой информации в освещении деятельности Комиссии по координации работы по противодействию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проведения заседаний Комиссии по координации работы по противодействию коррупции и заседаний постоянно действующих рабочих групп, образованных при Комиссии по координации работы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Рассылка в средства массовой информации пресс-релизов о мерах по реализации на территории Свердловской области государственной антикоррупционной политики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подготовки материалов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числа месяца, следующего за отчетным полугодием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110.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Размещение на телевидении видеороликов социальной рекламы антикоррупционной направленности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Оказание государственной поддержки (содействия) организациям, осуществляющим производство/выпуск, распространение и (или) тиражирование социально значимых проектов в области электронных и печатных средств массовой информации, направленных на формирование в обществе неприятия всех форм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 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Анализ и применение лучших практик государственных органов Свердловской области в области социальной рекламы и информации, направленной на формирование в обществе неприятия всех форм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областного творческого конкурса на лучшее освещение в средствах массовой информации вопросов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и проведение мероприятий (участие в мероприятиях) с участием специалистов в области рекламы, средств массовой информации и общественных связей по созданию и распространению информации, направленной на формирование в обществе неприятия всех форм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культурно-просветительских мероприятий (участие в культурно-просветительских мероприятиях), способствующих формированию в обществе неприятия всех форм коррупции, с привлечением специалистов в области рекламы, средств массовой информации и общественных связей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2019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декабря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0" w:name="P695"/>
            <w:bookmarkEnd w:id="20"/>
            <w:r w:rsidRPr="002F0A45">
              <w:rPr>
                <w:rFonts w:ascii="Liberation Serif" w:hAnsi="Liberation Serif" w:cs="Liberation Serif"/>
                <w:sz w:val="24"/>
                <w:szCs w:val="24"/>
              </w:rPr>
              <w:lastRenderedPageBreak/>
              <w:t>116.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Анализ в рамках компетенции реализации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w:t>
            </w:r>
            <w:proofErr w:type="spellStart"/>
            <w:r w:rsidRPr="002F0A45">
              <w:rPr>
                <w:rFonts w:ascii="Liberation Serif" w:hAnsi="Liberation Serif" w:cs="Liberation Serif"/>
                <w:sz w:val="24"/>
                <w:szCs w:val="24"/>
              </w:rPr>
              <w:t>Яриловой</w:t>
            </w:r>
            <w:proofErr w:type="spellEnd"/>
            <w:r w:rsidRPr="002F0A45">
              <w:rPr>
                <w:rFonts w:ascii="Liberation Serif" w:hAnsi="Liberation Serif" w:cs="Liberation Serif"/>
                <w:sz w:val="24"/>
                <w:szCs w:val="24"/>
              </w:rPr>
              <w:t>, направление информации в Департамент противодействия коррупции и контроля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15 июня отчетного года и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117.</w:t>
            </w:r>
          </w:p>
        </w:tc>
        <w:tc>
          <w:tcPr>
            <w:tcW w:w="14567" w:type="dxa"/>
            <w:gridSpan w:val="3"/>
          </w:tcPr>
          <w:p w:rsidR="00605BB8" w:rsidRPr="002F0A45" w:rsidRDefault="00605BB8" w:rsidP="007454A1">
            <w:pPr>
              <w:pStyle w:val="ConsPlusNormal"/>
              <w:jc w:val="center"/>
              <w:outlineLvl w:val="2"/>
              <w:rPr>
                <w:rFonts w:ascii="Liberation Serif" w:hAnsi="Liberation Serif" w:cs="Liberation Serif"/>
                <w:sz w:val="24"/>
                <w:szCs w:val="24"/>
              </w:rPr>
            </w:pPr>
            <w:r w:rsidRPr="002F0A45">
              <w:rPr>
                <w:rFonts w:ascii="Liberation Serif" w:hAnsi="Liberation Serif" w:cs="Liberation Serif"/>
                <w:sz w:val="24"/>
                <w:szCs w:val="24"/>
              </w:rPr>
              <w:t xml:space="preserve">Выполнение Программы по антикоррупционному просвещению обучающихся на 2019 год, утвержденной Распоряжением Правительства Российской Федерации от 29.01.2019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98-р</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Обновление основных общеобразовательных программ с учетом Концепции антикоррупционного воспитания (формирования антикоррупционного мировоззрения у обучающихся) и методических рекомендаций по антикоррупционному воспитанию и просвещению обучающихся, разработанных Министерством просвещения Российской Федерации и Министерством науки и высшего образования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открытых уроков и классных часов с участием сотрудников правоохранительных органов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120.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общественных акций в целях антикоррупционного просвещения и противодействия коррупции, в том числе приуроченных к Международному дню борьбы с коррупцией 9 декабря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научно-практических конференций, семинаров, публичных лекций, круглых столов, научных исследований антикоррупционной направленности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Поощрение обучающихся, принявших участие в работе научно-практических конференций, семинаров, публичных лекций, круглых столов, в научных исследованиях антикоррупционной направленности, проводимых на федеральном уровне и уровне субъектов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Обеспечение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Проведение мероприятий разъяснительного и просветительского характера (лекции, семинары, </w:t>
            </w:r>
            <w:proofErr w:type="spellStart"/>
            <w:r w:rsidRPr="002F0A45">
              <w:rPr>
                <w:rFonts w:ascii="Liberation Serif" w:hAnsi="Liberation Serif" w:cs="Liberation Serif"/>
                <w:sz w:val="24"/>
                <w:szCs w:val="24"/>
              </w:rPr>
              <w:t>квест</w:t>
            </w:r>
            <w:proofErr w:type="spellEnd"/>
            <w:r w:rsidRPr="002F0A45">
              <w:rPr>
                <w:rFonts w:ascii="Liberation Serif" w:hAnsi="Liberation Serif" w:cs="Liberation Serif"/>
                <w:sz w:val="24"/>
                <w:szCs w:val="24"/>
              </w:rPr>
              <w:t>-игры и иные) в образовательных организациях с использованием в том числе интернет-пространства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Организация проведения конкурса социальной рекламы на антикоррупционную тематику среди </w:t>
            </w:r>
            <w:r w:rsidRPr="002F0A45">
              <w:rPr>
                <w:rFonts w:ascii="Liberation Serif" w:hAnsi="Liberation Serif" w:cs="Liberation Serif"/>
                <w:sz w:val="24"/>
                <w:szCs w:val="24"/>
              </w:rPr>
              <w:lastRenderedPageBreak/>
              <w:t>обучающихся организаций, осуществляющих образовательную деятельность</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 xml:space="preserve">Министерство образования и молодежной политики с участием органов управления в сфере образования и </w:t>
            </w:r>
            <w:r w:rsidRPr="002F0A45">
              <w:rPr>
                <w:rFonts w:ascii="Liberation Serif" w:hAnsi="Liberation Serif" w:cs="Liberation Serif"/>
                <w:sz w:val="24"/>
                <w:szCs w:val="24"/>
              </w:rPr>
              <w:lastRenderedPageBreak/>
              <w:t>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и проведение конкурсов профессионального мастерства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Самый классный </w:t>
            </w:r>
            <w:proofErr w:type="spellStart"/>
            <w:r w:rsidRPr="002F0A45">
              <w:rPr>
                <w:rFonts w:ascii="Liberation Serif" w:hAnsi="Liberation Serif" w:cs="Liberation Serif"/>
                <w:sz w:val="24"/>
                <w:szCs w:val="24"/>
              </w:rPr>
              <w:t>классный</w:t>
            </w:r>
            <w:proofErr w:type="spellEnd"/>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Классный руководитель года</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Я - классный руководитель!</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со специальной номинацией по антикоррупционному просвещению обучающихся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 с участием органов управления в сфере образования и общеобразовательных организаций,</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1" w:name="P768"/>
            <w:bookmarkEnd w:id="21"/>
            <w:r w:rsidRPr="002F0A45">
              <w:rPr>
                <w:rFonts w:ascii="Liberation Serif" w:hAnsi="Liberation Serif" w:cs="Liberation Serif"/>
                <w:sz w:val="24"/>
                <w:szCs w:val="24"/>
              </w:rPr>
              <w:t>127.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Анализ реализации в Свердловской области </w:t>
            </w:r>
            <w:hyperlink r:id="rId20" w:history="1">
              <w:r w:rsidRPr="002F0A45">
                <w:rPr>
                  <w:rFonts w:ascii="Liberation Serif" w:hAnsi="Liberation Serif" w:cs="Liberation Serif"/>
                  <w:sz w:val="24"/>
                  <w:szCs w:val="24"/>
                </w:rPr>
                <w:t>Программы</w:t>
              </w:r>
            </w:hyperlink>
            <w:r w:rsidRPr="002F0A45">
              <w:rPr>
                <w:rFonts w:ascii="Liberation Serif" w:hAnsi="Liberation Serif" w:cs="Liberation Serif"/>
                <w:sz w:val="24"/>
                <w:szCs w:val="24"/>
              </w:rPr>
              <w:t xml:space="preserve"> по антикоррупционному просвещению обучающихся на 2019 год, утвержденной Распоряжением Правительства Российской Федерации от 29.01.2019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98-р, направление информации в Департамент противодействия коррупции и контроля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здравоохранения,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культуры,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физической культуры и спорта</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17 декабря 2019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128.</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13. ОБЕСПЕЧЕНИЕ УЧАСТИЯ ИНСТИТУТОВ ГРАЖДАНСКОГО ОБЩЕСТВА В ПРОТИВОДЕЙСТВИИ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129.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Обеспечение действенного функционирования рабочей группы по взаимодействию с институтами гражданского общества, образованной при Комиссии по координации работы по противодействию коррупции в Свердловской области (далее - рабочая группа по взаимодействию с институтами гражданского общества)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 Свердловской области (далее - Департамент внутренней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 в соответствии с планом заседаний рабочей группы по взаимодействию с институтами гражданского общества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 по итогам проведения заседания рабочей группы по взаимодействию с институтами гражданского общества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131.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Рассмотрение на заседаниях общественных советов, образованных при ИОГВ и Законодательном Собрании, итогов выполнения планов мероприятий по противодействию коррупции соответственно ИОГВ и Законодательного Собрания в целях оценки эффективности указанных планов с позиции интересов гражданского общества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15 марта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Развитие института общественных наблюдателей за процедурой проведения единого государственного экзамена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Привлечение общественных экспертов для экспертизы конкурсных материалов в рамках приоритетного национального проекта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Образование</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Общество против коррупции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февраля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Разработка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w:t>
            </w:r>
            <w:r w:rsidRPr="002F0A45">
              <w:rPr>
                <w:rFonts w:ascii="Liberation Serif" w:hAnsi="Liberation Serif" w:cs="Liberation Serif"/>
                <w:sz w:val="24"/>
                <w:szCs w:val="24"/>
              </w:rPr>
              <w:lastRenderedPageBreak/>
              <w:t xml:space="preserve">Свердловской области до 2021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Общество против коррупции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внутренней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февраля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Общество против коррупции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февраля 2021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2" w:name="P813"/>
            <w:bookmarkEnd w:id="22"/>
            <w:r w:rsidRPr="002F0A45">
              <w:rPr>
                <w:rFonts w:ascii="Liberation Serif" w:hAnsi="Liberation Serif" w:cs="Liberation Serif"/>
                <w:sz w:val="24"/>
                <w:szCs w:val="24"/>
              </w:rPr>
              <w:t>137.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Подготовка доклада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Об участии институтов гражданского общества в противодействии коррупции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 Общественная палата Свердловской области (далее - Общественная палата)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февраля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и проведение Антикоррупционного форума</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Общественная палата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28 декабря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139.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круглых столов, семинаров, совещаний с участием представителей субъектов общественного контроля, образованных при ИОГВ и Законодательном Собрании по вопросам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Общественная палата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Министерство образования и молодежной политики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140.</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Раздел 14. ПОВЫШЕНИЕ ЭФФЕКТИВНОСТИ АНТИКОРРУПЦИОННОЙ ДЕЯТЕЛЬНОСТИ ГОСУДАРСТВЕННЫХ ОРГАНОВ СВЕРДЛОВСКОЙ ОБЛАСТИ И ОРГАНОВ МЕСТНОГО САМОУПРАВЛЕНИЯ</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141.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Обеспечение действенного функционирования Комиссии по координации работы по </w:t>
            </w:r>
            <w:r w:rsidRPr="002F0A45">
              <w:rPr>
                <w:rFonts w:ascii="Liberation Serif" w:hAnsi="Liberation Serif" w:cs="Liberation Serif"/>
                <w:sz w:val="24"/>
                <w:szCs w:val="24"/>
              </w:rPr>
              <w:lastRenderedPageBreak/>
              <w:t>противодействию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в соответствии с планом заседаний Комиссии по </w:t>
            </w:r>
            <w:r w:rsidRPr="002F0A45">
              <w:rPr>
                <w:rFonts w:ascii="Liberation Serif" w:hAnsi="Liberation Serif" w:cs="Liberation Serif"/>
                <w:sz w:val="24"/>
                <w:szCs w:val="24"/>
              </w:rPr>
              <w:lastRenderedPageBreak/>
              <w:t>координации работы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142.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Обеспечение действенного функционирования комиссий по противодействию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соответствии с планами работы комиссий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3" w:name="P848"/>
            <w:bookmarkEnd w:id="23"/>
            <w:r w:rsidRPr="002F0A45">
              <w:rPr>
                <w:rFonts w:ascii="Liberation Serif" w:hAnsi="Liberation Serif" w:cs="Liberation Serif"/>
                <w:sz w:val="24"/>
                <w:szCs w:val="24"/>
              </w:rPr>
              <w:t>143.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Мониторинг хода реализации мероприятий по противодействию коррупции (федеральный антикоррупционный мониторинг) в Свердловской области, направление информации о результатах мониторинга в Департамент противодействия коррупции и контроля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Свердловский областной суд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прокуратура Свердловской области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Главное управление Министерства внутренних дел Российской Федерации по Свердловской области (далее - ГУ МВД России по Свердловской области)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следственное управление Следственного комитета Российской Федерации по Свердловской области (далее - СУ по Свердловской области)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 квартал отчетного года - до 25 апреля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июля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15 октября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4" w:name="P863"/>
            <w:bookmarkEnd w:id="24"/>
            <w:r w:rsidRPr="002F0A45">
              <w:rPr>
                <w:rFonts w:ascii="Liberation Serif" w:hAnsi="Liberation Serif" w:cs="Liberation Serif"/>
                <w:sz w:val="24"/>
                <w:szCs w:val="24"/>
              </w:rPr>
              <w:t>144.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хода реализации мероприятий по противодействию коррупции в Свердловской области (федеральный антикоррупционный мониторинг) по разделам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Сведения об организации антикоррупционной экспертизы нормативных правовых актов и их проектов</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и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Сведения об организации независимой антикоррупционной экспертизы нормативных правовых актов и их проектов</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формы, утвержденной Руководителем Администрации Президента Российской Федерации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145.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Анализ результатов мониторинга хода реализации мероприятий по противодействию коррупции в </w:t>
            </w:r>
            <w:r w:rsidRPr="002F0A45">
              <w:rPr>
                <w:rFonts w:ascii="Liberation Serif" w:hAnsi="Liberation Serif" w:cs="Liberation Serif"/>
                <w:sz w:val="24"/>
                <w:szCs w:val="24"/>
              </w:rPr>
              <w:lastRenderedPageBreak/>
              <w:t>Свердловской области (федерального антикоррупционного мониторинга), подготовка сводной информационно-аналитической справки для направления в аппарат полномочного представителя Президента Российской Федерации в Уральском федеральном округе</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за I квартал отчетного года - </w:t>
            </w:r>
            <w:r w:rsidRPr="002F0A45">
              <w:rPr>
                <w:rFonts w:ascii="Liberation Serif" w:hAnsi="Liberation Serif" w:cs="Liberation Serif"/>
                <w:sz w:val="24"/>
                <w:szCs w:val="24"/>
              </w:rPr>
              <w:lastRenderedPageBreak/>
              <w:t>до 25 мая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 квартал отчетного года - до 25 августа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III квартал отчетного года - до 5 ноября отчетного года;</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 отчетный год - до 20 февраля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5" w:name="P876"/>
            <w:bookmarkEnd w:id="25"/>
            <w:r w:rsidRPr="002F0A45">
              <w:rPr>
                <w:rFonts w:ascii="Liberation Serif" w:hAnsi="Liberation Serif" w:cs="Liberation Serif"/>
                <w:sz w:val="24"/>
                <w:szCs w:val="24"/>
              </w:rPr>
              <w:lastRenderedPageBreak/>
              <w:t>146.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Мониторинг состояния и эффективности противодействия коррупции (антикоррупционный мониторинг) в Свердловской области в соответствии с </w:t>
            </w:r>
            <w:hyperlink r:id="rId21" w:history="1">
              <w:r w:rsidRPr="002F0A45">
                <w:rPr>
                  <w:rFonts w:ascii="Liberation Serif" w:hAnsi="Liberation Serif" w:cs="Liberation Serif"/>
                  <w:sz w:val="24"/>
                  <w:szCs w:val="24"/>
                </w:rPr>
                <w:t>Порядком</w:t>
              </w:r>
            </w:hyperlink>
            <w:r w:rsidRPr="002F0A45">
              <w:rPr>
                <w:rFonts w:ascii="Liberation Serif" w:hAnsi="Liberation Serif" w:cs="Liberation Serif"/>
                <w:sz w:val="24"/>
                <w:szCs w:val="24"/>
              </w:rPr>
              <w:t xml:space="preserve"> проведения антикоррупционного мониторинга в Свердловской области, утвержденным Указом Губернатора Свердловской области от 03.11.2010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971-УГ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мониторинге состояния и эффективности противодействия коррупции (антикоррупционном мониторинге) в Свердловской области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Счетная палата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Уполномоченный по правам человека в Свердловской области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Свердловский областной суд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прокуратура Свердловской области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ГУ МВД России по Свердловской области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СУ по Свердловской области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10 числа месяца, следующего за отчетным кварталом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147.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государственных органов Свердловской области и их должностных лиц в целях выработки и принятия мер по предупреждению и устранению причин выявленных нарушений в соответствии с </w:t>
            </w:r>
            <w:hyperlink r:id="rId22" w:history="1">
              <w:r w:rsidRPr="002F0A45">
                <w:rPr>
                  <w:rFonts w:ascii="Liberation Serif" w:hAnsi="Liberation Serif" w:cs="Liberation Serif"/>
                  <w:sz w:val="24"/>
                  <w:szCs w:val="24"/>
                </w:rPr>
                <w:t>частью 2.1 статьи 6</w:t>
              </w:r>
            </w:hyperlink>
            <w:r w:rsidRPr="002F0A45">
              <w:rPr>
                <w:rFonts w:ascii="Liberation Serif" w:hAnsi="Liberation Serif" w:cs="Liberation Serif"/>
                <w:sz w:val="24"/>
                <w:szCs w:val="24"/>
              </w:rPr>
              <w:t xml:space="preserve"> Федерального закона от 25 декабря 2008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273-ФЗ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противодействии коррупции</w:t>
            </w:r>
            <w:r w:rsidR="007454A1" w:rsidRPr="002F0A45">
              <w:rPr>
                <w:rFonts w:ascii="Liberation Serif" w:hAnsi="Liberation Serif" w:cs="Liberation Serif"/>
                <w:sz w:val="24"/>
                <w:szCs w:val="24"/>
              </w:rPr>
              <w:t>»</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148.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Анализ исполнения поручений, содержащихся в протоколах заседаний Комиссии по координации работы по противодействию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истечения сроков выполнения поручений</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149.</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Направление в Департамент противодействия коррупции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ИОГВ, в территориальных ИОГВ, иных государственных органах и подведомственных государственных организациях Свердловской области, а также копий ответов о принятых мерах по устранению выявленных нарушений и привлечению к ответственности лиц, допустивших такие нарушения</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поступления актов прокурорского реагирования</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6" w:name="P908"/>
            <w:bookmarkEnd w:id="26"/>
            <w:r w:rsidRPr="002F0A45">
              <w:rPr>
                <w:rFonts w:ascii="Liberation Serif" w:hAnsi="Liberation Serif" w:cs="Liberation Serif"/>
                <w:sz w:val="24"/>
                <w:szCs w:val="24"/>
              </w:rPr>
              <w:t>150.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Подготовка методических рекомендаций по вопросам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мере внесения изменений в законодательство Российской Федерации, регулирующее вопросы противодействия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методических семинаров по вопросам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Организация совещаний по вопросам противодействия коррупции в режиме видеоконференции с главами муниципальных образований</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Подготовка информационно-аналитической справки о результатах выполнения планов мероприятий по противодействию коррупции и </w:t>
            </w:r>
            <w:r w:rsidRPr="002F0A45">
              <w:rPr>
                <w:rFonts w:ascii="Liberation Serif" w:hAnsi="Liberation Serif" w:cs="Liberation Serif"/>
                <w:sz w:val="24"/>
                <w:szCs w:val="24"/>
              </w:rPr>
              <w:lastRenderedPageBreak/>
              <w:t>целевых показателей реализации указанных планов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до 25 июля отчетного года и до 20 января года, </w:t>
            </w:r>
            <w:r w:rsidRPr="002F0A45">
              <w:rPr>
                <w:rFonts w:ascii="Liberation Serif" w:hAnsi="Liberation Serif" w:cs="Liberation Serif"/>
                <w:sz w:val="24"/>
                <w:szCs w:val="24"/>
              </w:rPr>
              <w:lastRenderedPageBreak/>
              <w:t>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154.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круглых столов, семинаров, совещаний с участием представителей субъектов общественного контроля, образованных в муниципальных образованиях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внутренней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Общественная палата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администрации управленческих округов Свердловской области</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в течение 2018 - 2020 годов</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7" w:name="P938"/>
            <w:bookmarkEnd w:id="27"/>
            <w:r w:rsidRPr="002F0A45">
              <w:rPr>
                <w:rFonts w:ascii="Liberation Serif" w:hAnsi="Liberation Serif" w:cs="Liberation Serif"/>
                <w:sz w:val="24"/>
                <w:szCs w:val="24"/>
              </w:rPr>
              <w:t>156.</w:t>
            </w:r>
          </w:p>
        </w:tc>
        <w:tc>
          <w:tcPr>
            <w:tcW w:w="14567" w:type="dxa"/>
            <w:gridSpan w:val="3"/>
          </w:tcPr>
          <w:p w:rsidR="00605BB8" w:rsidRPr="002F0A45" w:rsidRDefault="00605BB8" w:rsidP="007454A1">
            <w:pPr>
              <w:pStyle w:val="ConsPlusNormal"/>
              <w:jc w:val="center"/>
              <w:outlineLvl w:val="1"/>
              <w:rPr>
                <w:rFonts w:ascii="Liberation Serif" w:hAnsi="Liberation Serif" w:cs="Liberation Serif"/>
                <w:sz w:val="24"/>
                <w:szCs w:val="24"/>
              </w:rPr>
            </w:pPr>
            <w:r w:rsidRPr="002F0A45">
              <w:rPr>
                <w:rFonts w:ascii="Liberation Serif" w:hAnsi="Liberation Serif" w:cs="Liberation Serif"/>
                <w:sz w:val="24"/>
                <w:szCs w:val="24"/>
              </w:rPr>
              <w:t xml:space="preserve">Раздел 15. ВЫПОЛНЕНИЕ НАЦИОНАЛЬНОГО </w:t>
            </w:r>
            <w:hyperlink r:id="rId23" w:history="1">
              <w:r w:rsidRPr="002F0A45">
                <w:rPr>
                  <w:rFonts w:ascii="Liberation Serif" w:hAnsi="Liberation Serif" w:cs="Liberation Serif"/>
                  <w:sz w:val="24"/>
                  <w:szCs w:val="24"/>
                </w:rPr>
                <w:t>ПЛАНА</w:t>
              </w:r>
            </w:hyperlink>
            <w:r w:rsidRPr="002F0A45">
              <w:rPr>
                <w:rFonts w:ascii="Liberation Serif" w:hAnsi="Liberation Serif" w:cs="Liberation Serif"/>
                <w:sz w:val="24"/>
                <w:szCs w:val="24"/>
              </w:rPr>
              <w:t xml:space="preserve"> ПРОТИВОДЕЙСТВИЯ КОРРУПЦИИ НА 2018 - 2020 ГОДЫ, УТВЕРЖДЕННОГО УКАЗОМ ПРЕЗИДЕНТА РОССИЙСКОЙ ФЕДЕРАЦИИ ОТ 29 ИЮНЯ 2018 ГОДА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378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О НАЦИОНАЛЬНОМ ПЛАНЕ ПРОТИВОДЕЙСТВИЯ КОРРУПЦИИ НА 2018 - 2020 ГОДЫ</w:t>
            </w:r>
            <w:r w:rsidR="007454A1" w:rsidRPr="002F0A45">
              <w:rPr>
                <w:rFonts w:ascii="Liberation Serif" w:hAnsi="Liberation Serif" w:cs="Liberation Serif"/>
                <w:sz w:val="24"/>
                <w:szCs w:val="24"/>
              </w:rPr>
              <w:t>»</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 утвержденной Правительством Российской Федерации, в целях оценки уровня коррупции в Свердловской области.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февраля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158.</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марта отчетного года</w:t>
            </w:r>
          </w:p>
        </w:tc>
      </w:tr>
      <w:tr w:rsidR="002F0A45" w:rsidRPr="002F0A45" w:rsidTr="007454A1">
        <w:tc>
          <w:tcPr>
            <w:tcW w:w="907" w:type="dxa"/>
            <w:vMerge w:val="restart"/>
            <w:tcBorders>
              <w:bottom w:val="nil"/>
            </w:tcBorders>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159.</w:t>
            </w:r>
          </w:p>
        </w:tc>
        <w:tc>
          <w:tcPr>
            <w:tcW w:w="5467" w:type="dxa"/>
            <w:tcBorders>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Принятие мер по повышению эффективности контроля за соблюдением лицами, замещающими </w:t>
            </w:r>
            <w:r w:rsidRPr="002F0A45">
              <w:rPr>
                <w:rFonts w:ascii="Liberation Serif" w:hAnsi="Liberation Serif" w:cs="Liberation Serif"/>
                <w:sz w:val="24"/>
                <w:szCs w:val="24"/>
              </w:rPr>
              <w:lastRenderedPageBreak/>
              <w:t>государственные должности Свердловской области, должности государственной гражданской службы Свердловской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5812" w:type="dxa"/>
            <w:vMerge w:val="restart"/>
            <w:tcBorders>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Borders>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в течение 2018 - 2020 годов</w:t>
            </w:r>
          </w:p>
        </w:tc>
      </w:tr>
      <w:tr w:rsidR="002F0A45" w:rsidRPr="002F0A45" w:rsidTr="007454A1">
        <w:tblPrEx>
          <w:tblBorders>
            <w:insideH w:val="nil"/>
          </w:tblBorders>
        </w:tblPrEx>
        <w:tc>
          <w:tcPr>
            <w:tcW w:w="907" w:type="dxa"/>
            <w:vMerge/>
            <w:tcBorders>
              <w:bottom w:val="nil"/>
            </w:tcBorders>
          </w:tcPr>
          <w:p w:rsidR="00605BB8" w:rsidRPr="002F0A45" w:rsidRDefault="00605BB8" w:rsidP="007454A1">
            <w:pPr>
              <w:spacing w:after="0" w:line="240" w:lineRule="auto"/>
              <w:rPr>
                <w:rFonts w:ascii="Liberation Serif" w:hAnsi="Liberation Serif" w:cs="Liberation Serif"/>
                <w:sz w:val="24"/>
                <w:szCs w:val="24"/>
              </w:rPr>
            </w:pPr>
          </w:p>
        </w:tc>
        <w:tc>
          <w:tcPr>
            <w:tcW w:w="5467" w:type="dxa"/>
            <w:tcBorders>
              <w:top w:val="nil"/>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1) составление таблиц с анкетными данными лиц, замещающих государственные должности Свердловской области, должности государственной гражданской службы Свердловской области, их родственников и </w:t>
            </w:r>
            <w:proofErr w:type="gramStart"/>
            <w:r w:rsidRPr="002F0A45">
              <w:rPr>
                <w:rFonts w:ascii="Liberation Serif" w:hAnsi="Liberation Serif" w:cs="Liberation Serif"/>
                <w:sz w:val="24"/>
                <w:szCs w:val="24"/>
              </w:rPr>
              <w:t>свойственников</w:t>
            </w:r>
            <w:proofErr w:type="gramEnd"/>
            <w:r w:rsidRPr="002F0A45">
              <w:rPr>
                <w:rFonts w:ascii="Liberation Serif" w:hAnsi="Liberation Serif" w:cs="Liberation Serif"/>
                <w:sz w:val="24"/>
                <w:szCs w:val="24"/>
              </w:rPr>
              <w:t xml:space="preserve"> и доведение указанных таблиц до сведения этих лиц в целях предотвращения и урегулирования конфликта интересов;</w:t>
            </w:r>
          </w:p>
        </w:tc>
        <w:tc>
          <w:tcPr>
            <w:tcW w:w="5812" w:type="dxa"/>
            <w:vMerge/>
            <w:tcBorders>
              <w:bottom w:val="nil"/>
            </w:tcBorders>
          </w:tcPr>
          <w:p w:rsidR="00605BB8" w:rsidRPr="002F0A45" w:rsidRDefault="00605BB8" w:rsidP="007454A1">
            <w:pPr>
              <w:spacing w:after="0" w:line="240" w:lineRule="auto"/>
              <w:rPr>
                <w:rFonts w:ascii="Liberation Serif" w:hAnsi="Liberation Serif" w:cs="Liberation Serif"/>
                <w:sz w:val="24"/>
                <w:szCs w:val="24"/>
              </w:rPr>
            </w:pPr>
          </w:p>
        </w:tc>
        <w:tc>
          <w:tcPr>
            <w:tcW w:w="3288" w:type="dxa"/>
            <w:tcBorders>
              <w:top w:val="nil"/>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августа 2020 года</w:t>
            </w:r>
          </w:p>
        </w:tc>
      </w:tr>
      <w:tr w:rsidR="002F0A45" w:rsidRPr="002F0A45" w:rsidTr="007454A1">
        <w:tblPrEx>
          <w:tblBorders>
            <w:insideH w:val="nil"/>
          </w:tblBorders>
        </w:tblPrEx>
        <w:tc>
          <w:tcPr>
            <w:tcW w:w="907" w:type="dxa"/>
            <w:vMerge w:val="restart"/>
            <w:tcBorders>
              <w:top w:val="nil"/>
            </w:tcBorders>
          </w:tcPr>
          <w:p w:rsidR="00605BB8" w:rsidRPr="002F0A45" w:rsidRDefault="00605BB8" w:rsidP="007454A1">
            <w:pPr>
              <w:pStyle w:val="ConsPlusNormal"/>
              <w:rPr>
                <w:rFonts w:ascii="Liberation Serif" w:hAnsi="Liberation Serif" w:cs="Liberation Serif"/>
                <w:sz w:val="24"/>
                <w:szCs w:val="24"/>
              </w:rPr>
            </w:pPr>
          </w:p>
        </w:tc>
        <w:tc>
          <w:tcPr>
            <w:tcW w:w="5467" w:type="dxa"/>
            <w:tcBorders>
              <w:top w:val="nil"/>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2) доведение таблиц с анкетными данными лиц, замещающих должности государственной гражданской службы Свердловской области, их родственников и свойственников до сведения руководителей соответствующих структурных подразделений в целях предотвращения конфликта интересов;</w:t>
            </w:r>
          </w:p>
        </w:tc>
        <w:tc>
          <w:tcPr>
            <w:tcW w:w="5812" w:type="dxa"/>
            <w:vMerge w:val="restart"/>
            <w:tcBorders>
              <w:top w:val="nil"/>
            </w:tcBorders>
          </w:tcPr>
          <w:p w:rsidR="00605BB8" w:rsidRPr="002F0A45" w:rsidRDefault="00605BB8" w:rsidP="007454A1">
            <w:pPr>
              <w:pStyle w:val="ConsPlusNormal"/>
              <w:rPr>
                <w:rFonts w:ascii="Liberation Serif" w:hAnsi="Liberation Serif" w:cs="Liberation Serif"/>
                <w:sz w:val="24"/>
                <w:szCs w:val="24"/>
              </w:rPr>
            </w:pPr>
          </w:p>
        </w:tc>
        <w:tc>
          <w:tcPr>
            <w:tcW w:w="3288" w:type="dxa"/>
            <w:tcBorders>
              <w:top w:val="nil"/>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30 сентября 2020 года</w:t>
            </w:r>
          </w:p>
        </w:tc>
      </w:tr>
      <w:tr w:rsidR="002F0A45" w:rsidRPr="002F0A45" w:rsidTr="007454A1">
        <w:tblPrEx>
          <w:tblBorders>
            <w:insideH w:val="nil"/>
          </w:tblBorders>
        </w:tblPrEx>
        <w:tc>
          <w:tcPr>
            <w:tcW w:w="907" w:type="dxa"/>
            <w:vMerge/>
            <w:tcBorders>
              <w:top w:val="nil"/>
            </w:tcBorders>
          </w:tcPr>
          <w:p w:rsidR="00605BB8" w:rsidRPr="002F0A45" w:rsidRDefault="00605BB8" w:rsidP="007454A1">
            <w:pPr>
              <w:spacing w:after="0" w:line="240" w:lineRule="auto"/>
              <w:rPr>
                <w:rFonts w:ascii="Liberation Serif" w:hAnsi="Liberation Serif" w:cs="Liberation Serif"/>
                <w:sz w:val="24"/>
                <w:szCs w:val="24"/>
              </w:rPr>
            </w:pPr>
          </w:p>
        </w:tc>
        <w:tc>
          <w:tcPr>
            <w:tcW w:w="5467" w:type="dxa"/>
            <w:tcBorders>
              <w:top w:val="nil"/>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3) представление контрактными управляющими (руководителями контрактных служб) лицам, ответственным за работу по профилактике коррупционных и иных правонарушений в соответствующих ИОГВ, перечня </w:t>
            </w:r>
            <w:proofErr w:type="gramStart"/>
            <w:r w:rsidRPr="002F0A45">
              <w:rPr>
                <w:rFonts w:ascii="Liberation Serif" w:hAnsi="Liberation Serif" w:cs="Liberation Serif"/>
                <w:sz w:val="24"/>
                <w:szCs w:val="24"/>
              </w:rPr>
              <w:t>контрагентов</w:t>
            </w:r>
            <w:proofErr w:type="gramEnd"/>
            <w:r w:rsidRPr="002F0A45">
              <w:rPr>
                <w:rFonts w:ascii="Liberation Serif" w:hAnsi="Liberation Serif" w:cs="Liberation Serif"/>
                <w:sz w:val="24"/>
                <w:szCs w:val="24"/>
              </w:rPr>
              <w:t xml:space="preserve"> соответствующих ИОГВ, подписавших государственные контракты на поставку товаров, работ, услуг для обеспечения государственных нужд Свердловской области, в целях выявления </w:t>
            </w:r>
            <w:r w:rsidRPr="002F0A45">
              <w:rPr>
                <w:rFonts w:ascii="Liberation Serif" w:hAnsi="Liberation Serif" w:cs="Liberation Serif"/>
                <w:sz w:val="24"/>
                <w:szCs w:val="24"/>
              </w:rPr>
              <w:lastRenderedPageBreak/>
              <w:t>конфликта интересов;</w:t>
            </w:r>
          </w:p>
        </w:tc>
        <w:tc>
          <w:tcPr>
            <w:tcW w:w="5812" w:type="dxa"/>
            <w:vMerge/>
            <w:tcBorders>
              <w:top w:val="nil"/>
            </w:tcBorders>
          </w:tcPr>
          <w:p w:rsidR="00605BB8" w:rsidRPr="002F0A45" w:rsidRDefault="00605BB8" w:rsidP="007454A1">
            <w:pPr>
              <w:spacing w:after="0" w:line="240" w:lineRule="auto"/>
              <w:rPr>
                <w:rFonts w:ascii="Liberation Serif" w:hAnsi="Liberation Serif" w:cs="Liberation Serif"/>
                <w:sz w:val="24"/>
                <w:szCs w:val="24"/>
              </w:rPr>
            </w:pPr>
          </w:p>
        </w:tc>
        <w:tc>
          <w:tcPr>
            <w:tcW w:w="3288" w:type="dxa"/>
            <w:tcBorders>
              <w:top w:val="nil"/>
              <w:bottom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tc>
      </w:tr>
      <w:tr w:rsidR="002F0A45" w:rsidRPr="002F0A45" w:rsidTr="007454A1">
        <w:tc>
          <w:tcPr>
            <w:tcW w:w="907" w:type="dxa"/>
            <w:vMerge/>
            <w:tcBorders>
              <w:top w:val="nil"/>
            </w:tcBorders>
          </w:tcPr>
          <w:p w:rsidR="00605BB8" w:rsidRPr="002F0A45" w:rsidRDefault="00605BB8" w:rsidP="007454A1">
            <w:pPr>
              <w:spacing w:after="0" w:line="240" w:lineRule="auto"/>
              <w:rPr>
                <w:rFonts w:ascii="Liberation Serif" w:hAnsi="Liberation Serif" w:cs="Liberation Serif"/>
                <w:sz w:val="24"/>
                <w:szCs w:val="24"/>
              </w:rPr>
            </w:pPr>
          </w:p>
        </w:tc>
        <w:tc>
          <w:tcPr>
            <w:tcW w:w="5467" w:type="dxa"/>
            <w:tcBorders>
              <w:top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4) обобщение практики </w:t>
            </w:r>
            <w:proofErr w:type="spellStart"/>
            <w:r w:rsidRPr="002F0A45">
              <w:rPr>
                <w:rFonts w:ascii="Liberation Serif" w:hAnsi="Liberation Serif" w:cs="Liberation Serif"/>
                <w:sz w:val="24"/>
                <w:szCs w:val="24"/>
              </w:rPr>
              <w:t>правоприменения</w:t>
            </w:r>
            <w:proofErr w:type="spellEnd"/>
            <w:r w:rsidRPr="002F0A45">
              <w:rPr>
                <w:rFonts w:ascii="Liberation Serif" w:hAnsi="Liberation Serif" w:cs="Liberation Serif"/>
                <w:sz w:val="24"/>
                <w:szCs w:val="24"/>
              </w:rPr>
              <w:t xml:space="preserve"> законодательства Российской Федерации в сфере конфликта интересов</w:t>
            </w:r>
          </w:p>
        </w:tc>
        <w:tc>
          <w:tcPr>
            <w:tcW w:w="5812" w:type="dxa"/>
            <w:vMerge/>
            <w:tcBorders>
              <w:top w:val="nil"/>
            </w:tcBorders>
          </w:tcPr>
          <w:p w:rsidR="00605BB8" w:rsidRPr="002F0A45" w:rsidRDefault="00605BB8" w:rsidP="007454A1">
            <w:pPr>
              <w:spacing w:after="0" w:line="240" w:lineRule="auto"/>
              <w:rPr>
                <w:rFonts w:ascii="Liberation Serif" w:hAnsi="Liberation Serif" w:cs="Liberation Serif"/>
                <w:sz w:val="24"/>
                <w:szCs w:val="24"/>
              </w:rPr>
            </w:pPr>
          </w:p>
        </w:tc>
        <w:tc>
          <w:tcPr>
            <w:tcW w:w="3288" w:type="dxa"/>
            <w:tcBorders>
              <w:top w:val="nil"/>
            </w:tcBorders>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один раз в полугодие,</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25 июля отчетного года и до 20 января года, следующего за отчетным годом</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160.</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Организовать составление таблиц с анкетными данными лиц, замещающих муниципальные должности глав муниципальных образований, их родственников и </w:t>
            </w:r>
            <w:proofErr w:type="gramStart"/>
            <w:r w:rsidRPr="002F0A45">
              <w:rPr>
                <w:rFonts w:ascii="Liberation Serif" w:hAnsi="Liberation Serif" w:cs="Liberation Serif"/>
                <w:sz w:val="24"/>
                <w:szCs w:val="24"/>
              </w:rPr>
              <w:t>свойственников</w:t>
            </w:r>
            <w:proofErr w:type="gramEnd"/>
            <w:r w:rsidRPr="002F0A45">
              <w:rPr>
                <w:rFonts w:ascii="Liberation Serif" w:hAnsi="Liberation Serif" w:cs="Liberation Serif"/>
                <w:sz w:val="24"/>
                <w:szCs w:val="24"/>
              </w:rPr>
              <w:t xml:space="preserve"> и доведение указанных таблиц до сведения указанных лиц в целях предотвращения и урегулирования конфликта интересов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августа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161.</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Организовать составление таблиц с анкетными данными лиц, замещающих муниципальные должности депутатов представительных органов муниципальных образований, их родственников и </w:t>
            </w:r>
            <w:proofErr w:type="gramStart"/>
            <w:r w:rsidRPr="002F0A45">
              <w:rPr>
                <w:rFonts w:ascii="Liberation Serif" w:hAnsi="Liberation Serif" w:cs="Liberation Serif"/>
                <w:sz w:val="24"/>
                <w:szCs w:val="24"/>
              </w:rPr>
              <w:t>свойственников</w:t>
            </w:r>
            <w:proofErr w:type="gramEnd"/>
            <w:r w:rsidRPr="002F0A45">
              <w:rPr>
                <w:rFonts w:ascii="Liberation Serif" w:hAnsi="Liberation Serif" w:cs="Liberation Serif"/>
                <w:sz w:val="24"/>
                <w:szCs w:val="24"/>
              </w:rPr>
              <w:t xml:space="preserve"> и доведение указанных таблиц до сведения указанных лиц в целях предотвращения и урегулирования конфликта интересов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31 августа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162.</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Повышение эффективности кадровой работы в части, касающейся ведения личных дел лиц, замещающих государственные должности Свердловской области и должности государственной гражданской службы Свердловской области,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20 января года, следующего за отчетным годом,</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 до 2 ноября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163.</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Повышение квалификации гражданских служащих, </w:t>
            </w:r>
            <w:r w:rsidRPr="002F0A45">
              <w:rPr>
                <w:rFonts w:ascii="Liberation Serif" w:hAnsi="Liberation Serif" w:cs="Liberation Serif"/>
                <w:sz w:val="24"/>
                <w:szCs w:val="24"/>
              </w:rPr>
              <w:lastRenderedPageBreak/>
              <w:t>в должностные обязанности которых входит участие в противодействии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lastRenderedPageBreak/>
              <w:t>до 1 марта отчетного года и до 2 ноября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164.</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Обучение гражданских служащих, впервые поступивших на государственную службу Свердловской области для замещения должностей, включенных в перечни должностей, установленные нормативными правовыми актами Свердловской области, по образовательным программам в области противодействия коррупции</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октября 2020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165.</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Рассмотрение на заседании Комиссии по координации работы по противодействию коррупции отчета о выполнении </w:t>
            </w:r>
            <w:hyperlink r:id="rId24" w:history="1">
              <w:r w:rsidRPr="002F0A45">
                <w:rPr>
                  <w:rFonts w:ascii="Liberation Serif" w:hAnsi="Liberation Serif" w:cs="Liberation Serif"/>
                  <w:sz w:val="24"/>
                  <w:szCs w:val="24"/>
                </w:rPr>
                <w:t>Плана</w:t>
              </w:r>
            </w:hyperlink>
            <w:r w:rsidRPr="002F0A45">
              <w:rPr>
                <w:rFonts w:ascii="Liberation Serif" w:hAnsi="Liberation Serif" w:cs="Liberation Serif"/>
                <w:sz w:val="24"/>
                <w:szCs w:val="24"/>
              </w:rPr>
              <w:t xml:space="preserve"> мероприятий органов государственной власти Свердловской области по противодействию коррупции на 2018 - 2020 годы</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 в соответствии с планом заседаний Комиссии по координации работы по противодействию коррупции</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166.</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Размещение на официальном сайте Губернатора Свердловской области и официальном сайте Правительства Свердловской области в сети Интернет в разделе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Противодействие коррупции</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отчета о выполнении </w:t>
            </w:r>
            <w:hyperlink r:id="rId25" w:history="1">
              <w:r w:rsidRPr="002F0A45">
                <w:rPr>
                  <w:rFonts w:ascii="Liberation Serif" w:hAnsi="Liberation Serif" w:cs="Liberation Serif"/>
                  <w:sz w:val="24"/>
                  <w:szCs w:val="24"/>
                </w:rPr>
                <w:t>Плана</w:t>
              </w:r>
            </w:hyperlink>
            <w:r w:rsidRPr="002F0A45">
              <w:rPr>
                <w:rFonts w:ascii="Liberation Serif" w:hAnsi="Liberation Serif" w:cs="Liberation Serif"/>
                <w:sz w:val="24"/>
                <w:szCs w:val="24"/>
              </w:rPr>
              <w:t xml:space="preserve"> мероприятий органов государственной власти Свердловской области по противодействию коррупции на 2018 - 2020 годы в графических, видео- и других мультимедийных форматах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информационной политики,</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Департамент противодействия коррупции и контроля</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ежегодно,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 1 февраля отчетного года</w:t>
            </w:r>
          </w:p>
        </w:tc>
      </w:tr>
      <w:tr w:rsidR="002F0A45" w:rsidRPr="002F0A45" w:rsidTr="007454A1">
        <w:tc>
          <w:tcPr>
            <w:tcW w:w="907" w:type="dxa"/>
          </w:tcPr>
          <w:p w:rsidR="00605BB8" w:rsidRPr="002F0A45" w:rsidRDefault="00605BB8" w:rsidP="007454A1">
            <w:pPr>
              <w:pStyle w:val="ConsPlusNormal"/>
              <w:jc w:val="center"/>
              <w:rPr>
                <w:rFonts w:ascii="Liberation Serif" w:hAnsi="Liberation Serif" w:cs="Liberation Serif"/>
                <w:sz w:val="24"/>
                <w:szCs w:val="24"/>
              </w:rPr>
            </w:pPr>
            <w:bookmarkStart w:id="28" w:name="P1014"/>
            <w:bookmarkEnd w:id="28"/>
            <w:r w:rsidRPr="002F0A45">
              <w:rPr>
                <w:rFonts w:ascii="Liberation Serif" w:hAnsi="Liberation Serif" w:cs="Liberation Serif"/>
                <w:sz w:val="24"/>
                <w:szCs w:val="24"/>
              </w:rPr>
              <w:t>167.</w:t>
            </w:r>
          </w:p>
        </w:tc>
        <w:tc>
          <w:tcPr>
            <w:tcW w:w="5467"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Размещение в разделах, посвященных вопросам противодействия коррупции, официальных сайтов государственных органов Свердловской области в сети Интернет отчетов о результатах выполнения планов мероприятий по противодействию коррупции по итогам года в графических, видео- и других мультимедийных форматах</w:t>
            </w:r>
          </w:p>
        </w:tc>
        <w:tc>
          <w:tcPr>
            <w:tcW w:w="5812"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ИОГВ,</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иные государственные органы,</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Законодательное Собрание (по согласованию),</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Уставный Суд (по согласованию)</w:t>
            </w:r>
          </w:p>
        </w:tc>
        <w:tc>
          <w:tcPr>
            <w:tcW w:w="3288"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ежеквартально,</w:t>
            </w:r>
          </w:p>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по итогам отчетного года - до 1 февраля года, следующего за отчетным годом</w:t>
            </w:r>
          </w:p>
        </w:tc>
      </w:tr>
    </w:tbl>
    <w:p w:rsidR="00605BB8" w:rsidRPr="002F0A45" w:rsidRDefault="00605BB8" w:rsidP="007454A1">
      <w:pPr>
        <w:spacing w:after="0" w:line="240" w:lineRule="auto"/>
        <w:rPr>
          <w:rFonts w:ascii="Liberation Serif" w:hAnsi="Liberation Serif" w:cs="Liberation Serif"/>
          <w:sz w:val="24"/>
          <w:szCs w:val="24"/>
        </w:rPr>
        <w:sectPr w:rsidR="00605BB8" w:rsidRPr="002F0A45" w:rsidSect="007454A1">
          <w:pgSz w:w="16838" w:h="11905" w:orient="landscape"/>
          <w:pgMar w:top="851" w:right="567" w:bottom="851" w:left="851" w:header="0" w:footer="0" w:gutter="0"/>
          <w:cols w:space="720"/>
        </w:sectPr>
      </w:pPr>
    </w:p>
    <w:p w:rsidR="00605BB8" w:rsidRPr="002F0A45" w:rsidRDefault="00605BB8" w:rsidP="007454A1">
      <w:pPr>
        <w:pStyle w:val="ConsPlusNormal"/>
        <w:jc w:val="right"/>
        <w:outlineLvl w:val="0"/>
        <w:rPr>
          <w:rFonts w:ascii="Liberation Serif" w:hAnsi="Liberation Serif" w:cs="Liberation Serif"/>
          <w:sz w:val="24"/>
          <w:szCs w:val="24"/>
        </w:rPr>
      </w:pPr>
      <w:r w:rsidRPr="002F0A45">
        <w:rPr>
          <w:rFonts w:ascii="Liberation Serif" w:hAnsi="Liberation Serif" w:cs="Liberation Serif"/>
          <w:sz w:val="24"/>
          <w:szCs w:val="24"/>
        </w:rPr>
        <w:lastRenderedPageBreak/>
        <w:t>Утвержден</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Распоряжением Губернатора</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Свердловской области</w:t>
      </w:r>
    </w:p>
    <w:p w:rsidR="00605BB8" w:rsidRPr="002F0A45" w:rsidRDefault="00605BB8" w:rsidP="007454A1">
      <w:pPr>
        <w:pStyle w:val="ConsPlusNormal"/>
        <w:jc w:val="right"/>
        <w:rPr>
          <w:rFonts w:ascii="Liberation Serif" w:hAnsi="Liberation Serif" w:cs="Liberation Serif"/>
          <w:sz w:val="24"/>
          <w:szCs w:val="24"/>
        </w:rPr>
      </w:pPr>
      <w:r w:rsidRPr="002F0A45">
        <w:rPr>
          <w:rFonts w:ascii="Liberation Serif" w:hAnsi="Liberation Serif" w:cs="Liberation Serif"/>
          <w:sz w:val="24"/>
          <w:szCs w:val="24"/>
        </w:rPr>
        <w:t xml:space="preserve">от 21 сентября 2018 г.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189-РГ</w:t>
      </w:r>
    </w:p>
    <w:p w:rsidR="00605BB8" w:rsidRPr="002F0A45" w:rsidRDefault="00605BB8" w:rsidP="007454A1">
      <w:pPr>
        <w:pStyle w:val="ConsPlusNormal"/>
        <w:rPr>
          <w:rFonts w:ascii="Liberation Serif" w:hAnsi="Liberation Serif" w:cs="Liberation Serif"/>
          <w:sz w:val="24"/>
          <w:szCs w:val="24"/>
        </w:rPr>
      </w:pPr>
    </w:p>
    <w:p w:rsidR="00605BB8" w:rsidRPr="002F0A45" w:rsidRDefault="00605BB8" w:rsidP="007454A1">
      <w:pPr>
        <w:pStyle w:val="ConsPlusTitle"/>
        <w:jc w:val="center"/>
        <w:rPr>
          <w:rFonts w:ascii="Liberation Serif" w:hAnsi="Liberation Serif" w:cs="Liberation Serif"/>
          <w:sz w:val="24"/>
          <w:szCs w:val="24"/>
        </w:rPr>
      </w:pPr>
      <w:bookmarkStart w:id="29" w:name="P1032"/>
      <w:bookmarkEnd w:id="29"/>
      <w:r w:rsidRPr="002F0A45">
        <w:rPr>
          <w:rFonts w:ascii="Liberation Serif" w:hAnsi="Liberation Serif" w:cs="Liberation Serif"/>
          <w:sz w:val="24"/>
          <w:szCs w:val="24"/>
        </w:rPr>
        <w:t>ПЕРЕЧЕНЬ</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ЦЕЛЕВЫХ ПОКАЗАТЕЛЕЙ РЕАЛИЗАЦИИ ПЛАНА МЕРОПРИЯТИЙ</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ОРГАНОВ ГОСУДАРСТВЕННОЙ ВЛАСТИ СВЕРДЛОВСКОЙ ОБЛАСТИ</w:t>
      </w:r>
    </w:p>
    <w:p w:rsidR="00605BB8" w:rsidRPr="002F0A45" w:rsidRDefault="00605BB8" w:rsidP="007454A1">
      <w:pPr>
        <w:pStyle w:val="ConsPlusTitle"/>
        <w:jc w:val="center"/>
        <w:rPr>
          <w:rFonts w:ascii="Liberation Serif" w:hAnsi="Liberation Serif" w:cs="Liberation Serif"/>
          <w:sz w:val="24"/>
          <w:szCs w:val="24"/>
        </w:rPr>
      </w:pPr>
      <w:r w:rsidRPr="002F0A45">
        <w:rPr>
          <w:rFonts w:ascii="Liberation Serif" w:hAnsi="Liberation Serif" w:cs="Liberation Serif"/>
          <w:sz w:val="24"/>
          <w:szCs w:val="24"/>
        </w:rPr>
        <w:t>ПО ПРОТИВОДЕЙСТВИЮ КОРРУПЦИИ НА 2018 - 2020 ГОДЫ</w:t>
      </w:r>
    </w:p>
    <w:p w:rsidR="00605BB8" w:rsidRPr="002F0A45" w:rsidRDefault="007454A1" w:rsidP="007454A1">
      <w:pPr>
        <w:spacing w:after="0" w:line="240" w:lineRule="auto"/>
        <w:jc w:val="center"/>
        <w:rPr>
          <w:rFonts w:ascii="Liberation Serif" w:hAnsi="Liberation Serif" w:cs="Liberation Serif"/>
          <w:sz w:val="24"/>
          <w:szCs w:val="24"/>
        </w:rPr>
      </w:pPr>
      <w:r w:rsidRPr="002F0A45">
        <w:rPr>
          <w:rFonts w:ascii="Liberation Serif" w:hAnsi="Liberation Serif" w:cs="Liberation Serif"/>
          <w:sz w:val="24"/>
          <w:szCs w:val="24"/>
        </w:rPr>
        <w:t xml:space="preserve">(в ред. </w:t>
      </w:r>
      <w:hyperlink r:id="rId26" w:history="1">
        <w:r w:rsidRPr="002F0A45">
          <w:rPr>
            <w:rFonts w:ascii="Liberation Serif" w:hAnsi="Liberation Serif" w:cs="Liberation Serif"/>
            <w:sz w:val="24"/>
            <w:szCs w:val="24"/>
          </w:rPr>
          <w:t>Распоряжения</w:t>
        </w:r>
      </w:hyperlink>
      <w:r w:rsidRPr="002F0A45">
        <w:rPr>
          <w:rFonts w:ascii="Liberation Serif" w:hAnsi="Liberation Serif" w:cs="Liberation Serif"/>
          <w:sz w:val="24"/>
          <w:szCs w:val="24"/>
        </w:rPr>
        <w:t xml:space="preserve"> Губернатора Свердловской области от 31.01.2020 </w:t>
      </w:r>
      <w:r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24-РГ)</w:t>
      </w:r>
    </w:p>
    <w:p w:rsidR="00605BB8" w:rsidRPr="002F0A45" w:rsidRDefault="00605BB8" w:rsidP="007454A1">
      <w:pPr>
        <w:pStyle w:val="ConsPlusNormal"/>
        <w:rPr>
          <w:rFonts w:ascii="Liberation Serif" w:hAnsi="Liberation Serif" w:cs="Liberation Serif"/>
          <w:sz w:val="24"/>
          <w:szCs w:val="24"/>
        </w:rPr>
      </w:pPr>
    </w:p>
    <w:tbl>
      <w:tblPr>
        <w:tblW w:w="15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9294"/>
        <w:gridCol w:w="1304"/>
        <w:gridCol w:w="1304"/>
        <w:gridCol w:w="1304"/>
        <w:gridCol w:w="1304"/>
      </w:tblGrid>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Cs w:val="22"/>
              </w:rPr>
            </w:pPr>
            <w:r w:rsidRPr="002F0A45">
              <w:rPr>
                <w:rFonts w:ascii="Liberation Serif" w:hAnsi="Liberation Serif" w:cs="Liberation Serif"/>
                <w:szCs w:val="22"/>
              </w:rPr>
              <w:t>Номер строки</w:t>
            </w:r>
          </w:p>
        </w:tc>
        <w:tc>
          <w:tcPr>
            <w:tcW w:w="929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Наименование целевого показателя</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Единица измерения</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Значение целевого показателя на 2018 год</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Значение целевого показателя на 2019 год</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Значение целевого показателя на 2020 год</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w:t>
            </w:r>
          </w:p>
        </w:tc>
        <w:tc>
          <w:tcPr>
            <w:tcW w:w="929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5</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 информация в отношении которых размещена на официальных сайтах государственных органов Свердловской области,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Доля государственных гражданских служащих Свердловской области, представивших сведения о доходах, расходах, об имуществе и обязательствах имущественного характера, от общего количества государственных гражданских служащих Свердловской области, замещающих на 31 декабря года, предшествующего отчетному году, должности, осуществление полномочий по которым влечет за собой обязанность представлять такие сведения</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3.</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учреждений </w:t>
            </w:r>
            <w:r w:rsidRPr="002F0A45">
              <w:rPr>
                <w:rFonts w:ascii="Liberation Serif" w:hAnsi="Liberation Serif" w:cs="Liberation Serif"/>
                <w:sz w:val="24"/>
                <w:szCs w:val="24"/>
              </w:rPr>
              <w:lastRenderedPageBreak/>
              <w:t>Свердловской области</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lastRenderedPageBreak/>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4.</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Доля лиц, в отношении которых опубликованы представленные ими сведения о доходах, расходах, об имуществе и обязательствах имущественного характера, от общего количества лиц, обязанных представить сведения о доходах, расходах, об имуществе и обязательствах имущественного характера, подлежащие опубликованию</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5.</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Доля руководителей государственных учреждений Свердловской области, в отношении которых опубликованы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6.</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Доля проектов нормативных правовых актов Свердловской области, в отношении которых проводилась антикоррупционная экспертиза, в общем количестве подготовленных нормативных правовых актов Свердловской области</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blPrEx>
          <w:tblBorders>
            <w:insideH w:val="nil"/>
          </w:tblBorders>
        </w:tblPrEx>
        <w:tc>
          <w:tcPr>
            <w:tcW w:w="846" w:type="dxa"/>
            <w:tcBorders>
              <w:bottom w:val="nil"/>
            </w:tcBorders>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7 - 8.</w:t>
            </w:r>
          </w:p>
        </w:tc>
        <w:tc>
          <w:tcPr>
            <w:tcW w:w="14510" w:type="dxa"/>
            <w:gridSpan w:val="5"/>
            <w:tcBorders>
              <w:bottom w:val="nil"/>
            </w:tcBorders>
          </w:tcPr>
          <w:p w:rsidR="00605BB8" w:rsidRPr="002F0A45" w:rsidRDefault="00605BB8" w:rsidP="007454A1">
            <w:pPr>
              <w:pStyle w:val="ConsPlusNormal"/>
              <w:jc w:val="both"/>
              <w:rPr>
                <w:rFonts w:ascii="Liberation Serif" w:hAnsi="Liberation Serif" w:cs="Liberation Serif"/>
                <w:sz w:val="24"/>
                <w:szCs w:val="24"/>
              </w:rPr>
            </w:pPr>
            <w:r w:rsidRPr="002F0A45">
              <w:rPr>
                <w:rFonts w:ascii="Liberation Serif" w:hAnsi="Liberation Serif" w:cs="Liberation Serif"/>
                <w:sz w:val="24"/>
                <w:szCs w:val="24"/>
              </w:rPr>
              <w:t xml:space="preserve">Утратили силу. - </w:t>
            </w:r>
            <w:hyperlink r:id="rId27" w:history="1">
              <w:r w:rsidRPr="002F0A45">
                <w:rPr>
                  <w:rFonts w:ascii="Liberation Serif" w:hAnsi="Liberation Serif" w:cs="Liberation Serif"/>
                  <w:sz w:val="24"/>
                  <w:szCs w:val="24"/>
                </w:rPr>
                <w:t>Распоряжение</w:t>
              </w:r>
            </w:hyperlink>
            <w:r w:rsidRPr="002F0A45">
              <w:rPr>
                <w:rFonts w:ascii="Liberation Serif" w:hAnsi="Liberation Serif" w:cs="Liberation Serif"/>
                <w:sz w:val="24"/>
                <w:szCs w:val="24"/>
              </w:rPr>
              <w:t xml:space="preserve"> Губернатора Свердловской области от 31.01.2020 </w:t>
            </w:r>
            <w:r w:rsidR="007454A1" w:rsidRPr="002F0A45">
              <w:rPr>
                <w:rFonts w:ascii="Liberation Serif" w:hAnsi="Liberation Serif" w:cs="Liberation Serif"/>
                <w:sz w:val="24"/>
                <w:szCs w:val="24"/>
              </w:rPr>
              <w:t>№</w:t>
            </w:r>
            <w:r w:rsidRPr="002F0A45">
              <w:rPr>
                <w:rFonts w:ascii="Liberation Serif" w:hAnsi="Liberation Serif" w:cs="Liberation Serif"/>
                <w:sz w:val="24"/>
                <w:szCs w:val="24"/>
              </w:rPr>
              <w:t xml:space="preserve"> 24-РГ</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9.</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Доля </w:t>
            </w:r>
            <w:proofErr w:type="gramStart"/>
            <w:r w:rsidRPr="002F0A45">
              <w:rPr>
                <w:rFonts w:ascii="Liberation Serif" w:hAnsi="Liberation Serif" w:cs="Liberation Serif"/>
                <w:sz w:val="24"/>
                <w:szCs w:val="24"/>
              </w:rPr>
              <w:t>материалов</w:t>
            </w:r>
            <w:proofErr w:type="gramEnd"/>
            <w:r w:rsidRPr="002F0A45">
              <w:rPr>
                <w:rFonts w:ascii="Liberation Serif" w:hAnsi="Liberation Serif" w:cs="Liberation Serif"/>
                <w:sz w:val="24"/>
                <w:szCs w:val="24"/>
              </w:rPr>
              <w:t xml:space="preserve"> проведенных органом внутреннего государственного финансового контроля проверок расходования средств областного бюджета, направленных в прокуратуру Свердловской области,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100</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10.</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 xml:space="preserve">Доля проектов нормативных правовых актов Свердловской области, в которых по результатам проведения антикоррупционной экспертизы выявлены </w:t>
            </w:r>
            <w:proofErr w:type="spellStart"/>
            <w:r w:rsidRPr="002F0A45">
              <w:rPr>
                <w:rFonts w:ascii="Liberation Serif" w:hAnsi="Liberation Serif" w:cs="Liberation Serif"/>
                <w:sz w:val="24"/>
                <w:szCs w:val="24"/>
              </w:rPr>
              <w:t>коррупциогенные</w:t>
            </w:r>
            <w:proofErr w:type="spellEnd"/>
            <w:r w:rsidRPr="002F0A45">
              <w:rPr>
                <w:rFonts w:ascii="Liberation Serif" w:hAnsi="Liberation Serif" w:cs="Liberation Serif"/>
                <w:sz w:val="24"/>
                <w:szCs w:val="24"/>
              </w:rPr>
              <w:t xml:space="preserve"> факторы</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2,3</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1,9</w:t>
            </w:r>
          </w:p>
        </w:tc>
      </w:tr>
      <w:tr w:rsidR="002F0A45" w:rsidRPr="002F0A45" w:rsidTr="007454A1">
        <w:tc>
          <w:tcPr>
            <w:tcW w:w="846"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11.</w:t>
            </w:r>
          </w:p>
        </w:tc>
        <w:tc>
          <w:tcPr>
            <w:tcW w:w="9294" w:type="dxa"/>
          </w:tcPr>
          <w:p w:rsidR="00605BB8" w:rsidRPr="002F0A45" w:rsidRDefault="00605BB8" w:rsidP="007454A1">
            <w:pPr>
              <w:pStyle w:val="ConsPlusNormal"/>
              <w:rPr>
                <w:rFonts w:ascii="Liberation Serif" w:hAnsi="Liberation Serif" w:cs="Liberation Serif"/>
                <w:sz w:val="24"/>
                <w:szCs w:val="24"/>
              </w:rPr>
            </w:pPr>
            <w:r w:rsidRPr="002F0A45">
              <w:rPr>
                <w:rFonts w:ascii="Liberation Serif" w:hAnsi="Liberation Serif" w:cs="Liberation Serif"/>
                <w:sz w:val="24"/>
                <w:szCs w:val="24"/>
              </w:rPr>
              <w:t>Доля вступивших в законную силу решений судов о признании недействительными ненормативных правовых актов, незаконными решений и действий (бездействия)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процентов</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25,0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20,0</w:t>
            </w:r>
          </w:p>
        </w:tc>
        <w:tc>
          <w:tcPr>
            <w:tcW w:w="1304" w:type="dxa"/>
          </w:tcPr>
          <w:p w:rsidR="00605BB8" w:rsidRPr="002F0A45" w:rsidRDefault="00605BB8" w:rsidP="007454A1">
            <w:pPr>
              <w:pStyle w:val="ConsPlusNormal"/>
              <w:jc w:val="center"/>
              <w:rPr>
                <w:rFonts w:ascii="Liberation Serif" w:hAnsi="Liberation Serif" w:cs="Liberation Serif"/>
                <w:sz w:val="24"/>
                <w:szCs w:val="24"/>
              </w:rPr>
            </w:pPr>
            <w:r w:rsidRPr="002F0A45">
              <w:rPr>
                <w:rFonts w:ascii="Liberation Serif" w:hAnsi="Liberation Serif" w:cs="Liberation Serif"/>
                <w:sz w:val="24"/>
                <w:szCs w:val="24"/>
              </w:rPr>
              <w:t>19,0</w:t>
            </w:r>
          </w:p>
        </w:tc>
      </w:tr>
    </w:tbl>
    <w:p w:rsidR="00832CD8" w:rsidRPr="002F0A45" w:rsidRDefault="00832CD8" w:rsidP="007454A1">
      <w:pPr>
        <w:spacing w:after="0" w:line="240" w:lineRule="auto"/>
        <w:rPr>
          <w:rFonts w:ascii="Liberation Serif" w:hAnsi="Liberation Serif" w:cs="Liberation Serif"/>
          <w:sz w:val="24"/>
          <w:szCs w:val="24"/>
        </w:rPr>
      </w:pPr>
    </w:p>
    <w:sectPr w:rsidR="00832CD8" w:rsidRPr="002F0A45" w:rsidSect="007454A1">
      <w:pgSz w:w="16838" w:h="11905" w:orient="landscape"/>
      <w:pgMar w:top="851" w:right="851"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B8"/>
    <w:rsid w:val="002F0A45"/>
    <w:rsid w:val="00605BB8"/>
    <w:rsid w:val="007454A1"/>
    <w:rsid w:val="0083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B463B-6EE4-437D-AB38-C35534F1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5B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5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5B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5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5B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5B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5B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6A013A3B4DAAB9A80EAC1F895AF0848CAD033DBDE26E8E652EE3AEAB4DAA0582DCB9A988D17C2419F8B3C92yEX1H" TargetMode="External"/><Relationship Id="rId13" Type="http://schemas.openxmlformats.org/officeDocument/2006/relationships/hyperlink" Target="consultantplus://offline/ref=3236A013A3B4DAAB9A80F4CCEEF9F10248C98E3CD9DF2DBBBB04E86DB5E4DCF50A6D95C3C8C15CCF4689973C96FFB8BFE5y9X6H" TargetMode="External"/><Relationship Id="rId18" Type="http://schemas.openxmlformats.org/officeDocument/2006/relationships/hyperlink" Target="consultantplus://offline/ref=3236A013A3B4DAAB9A80F4CCEEF9F10248C98E3CDAD12BB6B205E86DB5E4DCF50A6D95C3C8C15CCF4689973C96FFB8BFE5y9X6H" TargetMode="External"/><Relationship Id="rId26" Type="http://schemas.openxmlformats.org/officeDocument/2006/relationships/hyperlink" Target="consultantplus://offline/ref=235F6CBEA97F99FECE88BDADC1D56E9A967482C52BFC14747FBDBE5FC5C82CA3ADA1CB26DE4ABFD4DDAAF19E2B0D850FF7314778141B3C3FCE9A1E3Bz4XEH" TargetMode="External"/><Relationship Id="rId3" Type="http://schemas.openxmlformats.org/officeDocument/2006/relationships/webSettings" Target="webSettings.xml"/><Relationship Id="rId21" Type="http://schemas.openxmlformats.org/officeDocument/2006/relationships/hyperlink" Target="consultantplus://offline/ref=235F6CBEA97F99FECE88BDADC1D56E9A967482C528FC14777ABCBE5FC5C82CA3ADA1CB26DE4ABFD4DDAAF19C2E0D850FF7314778141B3C3FCE9A1E3Bz4XEH" TargetMode="External"/><Relationship Id="rId7" Type="http://schemas.openxmlformats.org/officeDocument/2006/relationships/hyperlink" Target="consultantplus://offline/ref=3236A013A3B4DAAB9A80F4CCEEF9F10248C98E3CDAD124BCBF04E86DB5E4DCF50A6D95C3DAC104C34781893D92EAEEEEA3C3EEAAEC59CFDBAF61F0E0y7X0H" TargetMode="External"/><Relationship Id="rId12" Type="http://schemas.openxmlformats.org/officeDocument/2006/relationships/hyperlink" Target="consultantplus://offline/ref=3236A013A3B4DAAB9A80F4CCEEF9F10248C98E3CDAD12DB6BE01E86DB5E4DCF50A6D95C3C8C15CCF4689973C96FFB8BFE5y9X6H" TargetMode="External"/><Relationship Id="rId17" Type="http://schemas.openxmlformats.org/officeDocument/2006/relationships/hyperlink" Target="consultantplus://offline/ref=3236A013A3B4DAAB9A80EAC1F895AF084AC0D530D8D426E8E652EE3AEAB4DAA04A2D9396998509C24E8ADD6DD4B4B7BEEF88E3ADFA45CFDFyBX1H" TargetMode="External"/><Relationship Id="rId25" Type="http://schemas.openxmlformats.org/officeDocument/2006/relationships/hyperlink" Target="consultantplus://offline/ref=235F6CBEA97F99FECE88BDADC1D56E9A967482C52BFE1F7578BBBE5FC5C82CA3ADA1CB26DE4ABFD4DDAAF19D2B0D850FF7314778141B3C3FCE9A1E3Bz4XEH" TargetMode="External"/><Relationship Id="rId2" Type="http://schemas.openxmlformats.org/officeDocument/2006/relationships/settings" Target="settings.xml"/><Relationship Id="rId16" Type="http://schemas.openxmlformats.org/officeDocument/2006/relationships/hyperlink" Target="consultantplus://offline/ref=3236A013A3B4DAAB9A80EAC1F895AF084BCAD634D9D226E8E652EE3AEAB4DAA04A2D9396998508C3428ADD6DD4B4B7BEEF88E3ADFA45CFDFyBX1H" TargetMode="External"/><Relationship Id="rId20" Type="http://schemas.openxmlformats.org/officeDocument/2006/relationships/hyperlink" Target="consultantplus://offline/ref=235F6CBEA97F99FECE88A3A0D7B93090947EDBC828FF162026EBB8089A982AF6EDE1CD739D0EB2D5D5A1A5CE6C53DC5FBB7A4A7F02073C3BzDX0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236A013A3B4DAAB9A80F4CCEEF9F10248C98E3CDAD624BDB805E86DB5E4DCF50A6D95C3C8C15CCF4689973C96FFB8BFE5y9X6H" TargetMode="External"/><Relationship Id="rId11" Type="http://schemas.openxmlformats.org/officeDocument/2006/relationships/hyperlink" Target="consultantplus://offline/ref=3236A013A3B4DAAB9A80EAC1F895AF084AC6D232D0D726E8E652EE3AEAB4DAA0582DCB9A988D17C2419F8B3C92yEX1H" TargetMode="External"/><Relationship Id="rId24" Type="http://schemas.openxmlformats.org/officeDocument/2006/relationships/hyperlink" Target="consultantplus://offline/ref=235F6CBEA97F99FECE88BDADC1D56E9A967482C52BFE1F7578BBBE5FC5C82CA3ADA1CB26DE4ABFD4DDAAF19D2B0D850FF7314778141B3C3FCE9A1E3Bz4XEH" TargetMode="External"/><Relationship Id="rId5" Type="http://schemas.openxmlformats.org/officeDocument/2006/relationships/hyperlink" Target="consultantplus://offline/ref=3236A013A3B4DAAB9A80F4CCEEF9F10248C98E3CDAD124BCBF04E86DB5E4DCF50A6D95C3DAC104C34781893C97EAEEEEA3C3EEAAEC59CFDBAF61F0E0y7X0H" TargetMode="External"/><Relationship Id="rId15" Type="http://schemas.openxmlformats.org/officeDocument/2006/relationships/hyperlink" Target="consultantplus://offline/ref=3236A013A3B4DAAB9A80EAC1F895AF084BCAD634D9D226E8E652EE3AEAB4DAA04A2D9396998508C3428ADD6DD4B4B7BEEF88E3ADFA45CFDFyBX1H" TargetMode="External"/><Relationship Id="rId23" Type="http://schemas.openxmlformats.org/officeDocument/2006/relationships/hyperlink" Target="consultantplus://offline/ref=235F6CBEA97F99FECE88A3A0D7B93090947FDDCB2CF8162026EBB8089A982AF6EDE1CD739D0EB2D6DDA1A5CE6C53DC5FBB7A4A7F02073C3BzDX0H" TargetMode="External"/><Relationship Id="rId28" Type="http://schemas.openxmlformats.org/officeDocument/2006/relationships/fontTable" Target="fontTable.xml"/><Relationship Id="rId10" Type="http://schemas.openxmlformats.org/officeDocument/2006/relationships/hyperlink" Target="consultantplus://offline/ref=3236A013A3B4DAAB9A80EAC1F895AF084AC6D232D0D726E8E652EE3AEAB4DAA0582DCB9A988D17C2419F8B3C92yEX1H" TargetMode="External"/><Relationship Id="rId19" Type="http://schemas.openxmlformats.org/officeDocument/2006/relationships/hyperlink" Target="consultantplus://offline/ref=3236A013A3B4DAAB9A80EAC1F895AF084AC0D530D8D426E8E652EE3AEAB4DAA04A2D9396998509C24E8ADD6DD4B4B7BEEF88E3ADFA45CFDFyBX1H" TargetMode="External"/><Relationship Id="rId4" Type="http://schemas.openxmlformats.org/officeDocument/2006/relationships/hyperlink" Target="consultantplus://offline/ref=3236A013A3B4DAAB9A80F4CCEEF9F10248C98E3CDAD32FBCB900E86DB5E4DCF50A6D95C3DAC104C34781893F90EAEEEEA3C3EEAAEC59CFDBAF61F0E0y7X0H" TargetMode="External"/><Relationship Id="rId9" Type="http://schemas.openxmlformats.org/officeDocument/2006/relationships/hyperlink" Target="consultantplus://offline/ref=3236A013A3B4DAAB9A80EAC1F895AF084AC6D232D0D726E8E652EE3AEAB4DAA0582DCB9A988D17C2419F8B3C92yEX1H" TargetMode="External"/><Relationship Id="rId14" Type="http://schemas.openxmlformats.org/officeDocument/2006/relationships/hyperlink" Target="consultantplus://offline/ref=3236A013A3B4DAAB9A80EAC1F895AF084AC6D032DFD326E8E652EE3AEAB4DAA04A2D939E998E5D9303D4843D98FFBAB9F994E3A9yEX4H" TargetMode="External"/><Relationship Id="rId22" Type="http://schemas.openxmlformats.org/officeDocument/2006/relationships/hyperlink" Target="consultantplus://offline/ref=235F6CBEA97F99FECE88A3A0D7B93090947BDCCB2EFE162026EBB8089A982AF6EDE1CD7A965AE39188A7F0973606D740B16448z7X9H" TargetMode="External"/><Relationship Id="rId27" Type="http://schemas.openxmlformats.org/officeDocument/2006/relationships/hyperlink" Target="consultantplus://offline/ref=235F6CBEA97F99FECE88BDADC1D56E9A967482C52BFC14747FBDBE5FC5C82CA3ADA1CB26DE4ABFD4DDAAF19E2C0D850FF7314778141B3C3FCE9A1E3Bz4X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12884</Words>
  <Characters>73439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Николаевна</dc:creator>
  <cp:keywords/>
  <dc:description/>
  <cp:lastModifiedBy>Захарова Наталья Николаевна</cp:lastModifiedBy>
  <cp:revision>3</cp:revision>
  <dcterms:created xsi:type="dcterms:W3CDTF">2020-06-18T07:23:00Z</dcterms:created>
  <dcterms:modified xsi:type="dcterms:W3CDTF">2020-06-18T07:29:00Z</dcterms:modified>
</cp:coreProperties>
</file>