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BB2" w:rsidRPr="004F7F42" w:rsidRDefault="001E566B" w:rsidP="001E566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F7F42">
        <w:rPr>
          <w:rFonts w:ascii="Times New Roman" w:hAnsi="Times New Roman" w:cs="Times New Roman"/>
          <w:b/>
          <w:sz w:val="28"/>
          <w:szCs w:val="28"/>
        </w:rPr>
        <w:t>Описание методической разработки по развитию связной речи «Универсальный шаблон для описания и составления устного рассказа»</w:t>
      </w:r>
      <w:r w:rsidR="001D3215" w:rsidRPr="004F7F42">
        <w:rPr>
          <w:rFonts w:ascii="Times New Roman" w:hAnsi="Times New Roman" w:cs="Times New Roman"/>
          <w:b/>
          <w:sz w:val="28"/>
          <w:szCs w:val="28"/>
        </w:rPr>
        <w:t>.</w:t>
      </w:r>
    </w:p>
    <w:p w:rsidR="001E566B" w:rsidRDefault="001E566B" w:rsidP="001E5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Подготовили педагоги МАДОУ детский сад № 39:</w:t>
      </w:r>
    </w:p>
    <w:p w:rsidR="001E566B" w:rsidRDefault="001E566B" w:rsidP="001E5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Учителя-логопеды: Зырянова Е.Н., Старченко Т.В.</w:t>
      </w:r>
    </w:p>
    <w:p w:rsidR="001E566B" w:rsidRDefault="001E566B" w:rsidP="001E5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1D3215">
        <w:rPr>
          <w:rFonts w:ascii="Times New Roman" w:hAnsi="Times New Roman" w:cs="Times New Roman"/>
          <w:sz w:val="28"/>
          <w:szCs w:val="28"/>
        </w:rPr>
        <w:t xml:space="preserve"> старшей группы № 7: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</w:t>
      </w:r>
      <w:r w:rsidR="001D3215">
        <w:rPr>
          <w:rFonts w:ascii="Times New Roman" w:hAnsi="Times New Roman" w:cs="Times New Roman"/>
          <w:sz w:val="28"/>
          <w:szCs w:val="28"/>
        </w:rPr>
        <w:t>.</w:t>
      </w:r>
    </w:p>
    <w:p w:rsidR="001E566B" w:rsidRDefault="001E566B" w:rsidP="001E566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1E566B" w:rsidRDefault="001E566B" w:rsidP="001E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ходе совместной образовательной деятельности педагогов МАДОУ детский сад № 39 была выявления проблема развития связной речи детей старших и подготовительных групп. Совместной разработкой для помощи в развитии устной-описательной и повествовательной речи детей стал универсальный шаблон-помощник для описания любых групп предметов. </w:t>
      </w:r>
    </w:p>
    <w:p w:rsidR="001E566B" w:rsidRDefault="001E566B" w:rsidP="001E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различных образовательных пособиях давно распространены и активно используются шаблоны для описания предметов определенных категорий: фрукты, овощи, игрушки, посуда и т.д. Данные пособия помогают более детально описывать тот или иной предмет, но исключают возможно</w:t>
      </w:r>
      <w:r w:rsidR="001D3215">
        <w:rPr>
          <w:rFonts w:ascii="Times New Roman" w:hAnsi="Times New Roman" w:cs="Times New Roman"/>
          <w:sz w:val="28"/>
          <w:szCs w:val="28"/>
        </w:rPr>
        <w:t>сти ребенка самому подбирать дополнительно или же исключать звенья описательной базы. С помощью универсального шаблона ребенок не только учиться описательному рассказу, но и развивает умение дифференцировать подходящие характеристики для того или иного предмета.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3215" w:rsidRDefault="001D3215" w:rsidP="001E56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Работа по универсальному шаблону:</w:t>
      </w:r>
    </w:p>
    <w:p w:rsidR="001D3215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мы видим? (определи категорию предмета: посуда, животное, техника, транспорт и т.д.)</w:t>
      </w:r>
    </w:p>
    <w:p w:rsidR="001D3215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это цвета?</w:t>
      </w:r>
    </w:p>
    <w:p w:rsidR="001D3215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Каков размер? (огромный, средний, маленький/ с человеческую ладонь, с многоэтажный дом/ с головку спички)</w:t>
      </w:r>
    </w:p>
    <w:p w:rsidR="001E566B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Какого это на ощупь? (можно ли это потрогать/осязаемо ли это и т.д.)</w:t>
      </w:r>
    </w:p>
    <w:p w:rsidR="001D3215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пахнет? (имеет ли запах этот предмет/ при каких условиях он будет пахнуть?)</w:t>
      </w:r>
    </w:p>
    <w:p w:rsidR="001D3215" w:rsidRDefault="001D3215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Какой звук издает? (издаёт ли звук самостоятельно или при взаимодействии)</w:t>
      </w:r>
    </w:p>
    <w:p w:rsidR="001D3215" w:rsidRDefault="004F7F42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это можно найти? (</w:t>
      </w:r>
      <w:bookmarkStart w:id="0" w:name="_GoBack"/>
      <w:bookmarkEnd w:id="0"/>
      <w:r w:rsidR="001D3215">
        <w:rPr>
          <w:rFonts w:ascii="Times New Roman" w:hAnsi="Times New Roman" w:cs="Times New Roman"/>
          <w:sz w:val="28"/>
          <w:szCs w:val="28"/>
        </w:rPr>
        <w:t>природное место нахождение/ бытовое место положение)</w:t>
      </w:r>
    </w:p>
    <w:p w:rsidR="004F7F42" w:rsidRPr="004F7F42" w:rsidRDefault="004F7F42" w:rsidP="001D3215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4426060</wp:posOffset>
            </wp:positionH>
            <wp:positionV relativeFrom="paragraph">
              <wp:posOffset>11430</wp:posOffset>
            </wp:positionV>
            <wp:extent cx="2173978" cy="16777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_pzQmgCcRhoQLObrqUcMXit1zJX-Ht9z6yLP8gGNDjqFiQ7aUrYTv7DTqm4CYpQwW-tVAxOj8NsGqlixyPMgye9Z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978" cy="1677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3215">
        <w:rPr>
          <w:rFonts w:ascii="Times New Roman" w:hAnsi="Times New Roman" w:cs="Times New Roman"/>
          <w:sz w:val="28"/>
          <w:szCs w:val="28"/>
        </w:rPr>
        <w:t>Для чего нужно? (в чем польза?)</w:t>
      </w:r>
    </w:p>
    <w:p w:rsidR="004F7F42" w:rsidRDefault="004F7F42" w:rsidP="001D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3215" w:rsidRDefault="001D3215" w:rsidP="001D32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 для описания: </w:t>
      </w:r>
      <w:r w:rsidRPr="004F7F42">
        <w:rPr>
          <w:rFonts w:ascii="Times New Roman" w:hAnsi="Times New Roman" w:cs="Times New Roman"/>
          <w:b/>
          <w:sz w:val="28"/>
          <w:szCs w:val="28"/>
        </w:rPr>
        <w:t>ТОПОР</w:t>
      </w:r>
    </w:p>
    <w:p w:rsidR="001D3215" w:rsidRDefault="001D3215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Инструмент</w:t>
      </w:r>
    </w:p>
    <w:p w:rsidR="001D3215" w:rsidRDefault="001D3215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Черно-коричневого</w:t>
      </w:r>
    </w:p>
    <w:p w:rsidR="001D3215" w:rsidRDefault="001D3215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Среднего размера </w:t>
      </w:r>
    </w:p>
    <w:p w:rsidR="001D3215" w:rsidRDefault="001D3215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Гладкий, холодный</w:t>
      </w:r>
    </w:p>
    <w:p w:rsidR="001D3215" w:rsidRDefault="001D3215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Пахнет сталью или же древесиной после работы</w:t>
      </w:r>
    </w:p>
    <w:p w:rsidR="001D3215" w:rsidRDefault="004F7F42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F7F42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116950</wp:posOffset>
            </wp:positionV>
            <wp:extent cx="1510747" cy="1510747"/>
            <wp:effectExtent l="0" t="0" r="0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747" cy="15107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Глухой звук ударов</w:t>
      </w:r>
    </w:p>
    <w:p w:rsidR="004F7F42" w:rsidRDefault="004F7F42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Сарай/магазин инструментов</w:t>
      </w:r>
    </w:p>
    <w:p w:rsidR="004F7F42" w:rsidRPr="001D3215" w:rsidRDefault="004F7F42" w:rsidP="001D321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обработки дерева, для заготовки сырья</w:t>
      </w:r>
    </w:p>
    <w:sectPr w:rsidR="004F7F42" w:rsidRPr="001D3215" w:rsidSect="001E566B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F72EB8"/>
    <w:multiLevelType w:val="hybridMultilevel"/>
    <w:tmpl w:val="D5C21F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0A329A"/>
    <w:multiLevelType w:val="hybridMultilevel"/>
    <w:tmpl w:val="D5301B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FDC"/>
    <w:rsid w:val="001D3215"/>
    <w:rsid w:val="001E566B"/>
    <w:rsid w:val="004F7F42"/>
    <w:rsid w:val="00596BB2"/>
    <w:rsid w:val="00814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E0786"/>
  <w15:chartTrackingRefBased/>
  <w15:docId w15:val="{6AB3A287-0526-4D65-9C9D-E865D0B9A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32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289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3</cp:revision>
  <dcterms:created xsi:type="dcterms:W3CDTF">2026-02-12T14:35:00Z</dcterms:created>
  <dcterms:modified xsi:type="dcterms:W3CDTF">2026-02-12T14:58:00Z</dcterms:modified>
</cp:coreProperties>
</file>